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A" w:rsidRDefault="009869CA" w:rsidP="005914F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2253AC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ПУШКИНСКОГО 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C47962">
        <w:rPr>
          <w:b/>
          <w:sz w:val="30"/>
          <w:szCs w:val="30"/>
        </w:rPr>
        <w:t>Е</w:t>
      </w:r>
      <w:r w:rsidR="00413F05">
        <w:rPr>
          <w:b/>
          <w:sz w:val="30"/>
          <w:szCs w:val="30"/>
        </w:rPr>
        <w:t xml:space="preserve"> 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3AC">
        <w:rPr>
          <w:sz w:val="28"/>
          <w:szCs w:val="28"/>
        </w:rPr>
        <w:t xml:space="preserve"> </w:t>
      </w:r>
      <w:r w:rsidR="00413F05">
        <w:rPr>
          <w:sz w:val="28"/>
          <w:szCs w:val="28"/>
        </w:rPr>
        <w:t>06</w:t>
      </w:r>
      <w:r w:rsidR="00C47962">
        <w:rPr>
          <w:sz w:val="28"/>
          <w:szCs w:val="28"/>
        </w:rPr>
        <w:t>.0</w:t>
      </w:r>
      <w:r w:rsidR="00413F05">
        <w:rPr>
          <w:sz w:val="28"/>
          <w:szCs w:val="28"/>
        </w:rPr>
        <w:t>3</w:t>
      </w:r>
      <w:r w:rsidR="00C47962">
        <w:rPr>
          <w:sz w:val="28"/>
          <w:szCs w:val="28"/>
        </w:rPr>
        <w:t>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7962">
        <w:rPr>
          <w:sz w:val="28"/>
          <w:szCs w:val="28"/>
        </w:rPr>
        <w:t xml:space="preserve"> </w:t>
      </w:r>
      <w:r w:rsidR="002253AC">
        <w:rPr>
          <w:sz w:val="28"/>
          <w:szCs w:val="28"/>
        </w:rPr>
        <w:t xml:space="preserve"> </w:t>
      </w:r>
      <w:r w:rsidR="00413F05">
        <w:rPr>
          <w:sz w:val="28"/>
          <w:szCs w:val="28"/>
        </w:rPr>
        <w:t>17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2253AC">
        <w:t>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7E45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E45DD">
        <w:rPr>
          <w:rFonts w:ascii="Times New Roman" w:hAnsi="Times New Roman" w:cs="Times New Roman"/>
          <w:b/>
          <w:sz w:val="28"/>
          <w:szCs w:val="28"/>
        </w:rPr>
        <w:t xml:space="preserve">регламента работы общественной комиссии по делам несовершеннолетних и защите их прав при администрации </w:t>
      </w:r>
      <w:r w:rsidR="002253AC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7E45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7E4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B230B" w:rsidRPr="007B230B">
        <w:rPr>
          <w:rFonts w:ascii="Times New Roman" w:hAnsi="Times New Roman" w:cs="Times New Roman"/>
          <w:sz w:val="28"/>
          <w:szCs w:val="28"/>
        </w:rPr>
        <w:t>стать</w:t>
      </w:r>
      <w:r w:rsidR="007E45DD">
        <w:rPr>
          <w:rFonts w:ascii="Times New Roman" w:hAnsi="Times New Roman" w:cs="Times New Roman"/>
          <w:sz w:val="28"/>
          <w:szCs w:val="28"/>
        </w:rPr>
        <w:t>ей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>9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</w:t>
      </w:r>
      <w:smartTag w:uri="urn:schemas-microsoft-com:office:smarttags" w:element="date">
        <w:smartTagPr>
          <w:attr w:name="Year" w:val="2014"/>
          <w:attr w:name="Day" w:val="05"/>
          <w:attr w:name="Month" w:val="08"/>
          <w:attr w:name="ls" w:val="trans"/>
        </w:smartTagPr>
        <w:r w:rsidR="007E45DD">
          <w:rPr>
            <w:rFonts w:ascii="Times New Roman" w:hAnsi="Times New Roman" w:cs="Times New Roman"/>
            <w:sz w:val="28"/>
            <w:szCs w:val="28"/>
          </w:rPr>
          <w:t>05.08.2014</w:t>
        </w:r>
      </w:smartTag>
      <w:r w:rsidR="007E45DD">
        <w:rPr>
          <w:rFonts w:ascii="Times New Roman" w:hAnsi="Times New Roman" w:cs="Times New Roman"/>
          <w:sz w:val="28"/>
          <w:szCs w:val="28"/>
        </w:rPr>
        <w:t xml:space="preserve"> № 89-ЗСО «Об организации </w:t>
      </w:r>
      <w:r w:rsidR="00B1279D">
        <w:rPr>
          <w:rFonts w:ascii="Times New Roman" w:hAnsi="Times New Roman" w:cs="Times New Roman"/>
          <w:sz w:val="28"/>
          <w:szCs w:val="28"/>
        </w:rPr>
        <w:t>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r w:rsidR="007E45DD">
        <w:rPr>
          <w:rFonts w:ascii="Times New Roman" w:hAnsi="Times New Roman" w:cs="Times New Roman"/>
          <w:sz w:val="28"/>
          <w:szCs w:val="28"/>
        </w:rPr>
        <w:t>»</w:t>
      </w:r>
      <w:r w:rsidR="002C63B5"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253AC">
        <w:rPr>
          <w:rFonts w:ascii="Times New Roman" w:hAnsi="Times New Roman" w:cs="Times New Roman"/>
          <w:sz w:val="28"/>
          <w:szCs w:val="28"/>
        </w:rPr>
        <w:t>Пушкинского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2253AC">
        <w:rPr>
          <w:rFonts w:ascii="Times New Roman" w:hAnsi="Times New Roman" w:cs="Times New Roman"/>
          <w:sz w:val="28"/>
          <w:szCs w:val="28"/>
        </w:rPr>
        <w:t>Пушкинского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B1279D">
        <w:rPr>
          <w:rFonts w:ascii="Times New Roman" w:hAnsi="Times New Roman" w:cs="Times New Roman"/>
          <w:sz w:val="28"/>
          <w:szCs w:val="28"/>
        </w:rPr>
        <w:t xml:space="preserve">Регламент работы общественной комиссии по делам несовершеннолетних и защите их прав при администрации </w:t>
      </w:r>
      <w:r w:rsidR="002253AC">
        <w:rPr>
          <w:rFonts w:ascii="Times New Roman" w:hAnsi="Times New Roman" w:cs="Times New Roman"/>
          <w:sz w:val="28"/>
          <w:szCs w:val="28"/>
        </w:rPr>
        <w:t>Пушкинского</w:t>
      </w:r>
      <w:r w:rsidR="00B127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F0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2253AC" w:rsidP="009869CA">
      <w:pPr>
        <w:rPr>
          <w:b/>
          <w:sz w:val="28"/>
          <w:szCs w:val="28"/>
        </w:rPr>
      </w:pPr>
      <w:r w:rsidRPr="002253AC">
        <w:rPr>
          <w:b/>
          <w:sz w:val="28"/>
          <w:szCs w:val="28"/>
        </w:rPr>
        <w:t>Пушкинского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Д.А.</w:t>
      </w:r>
      <w:r w:rsidR="00413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Завертяев</w:t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2253AC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Н.П.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53AC">
        <w:rPr>
          <w:rFonts w:ascii="Times New Roman" w:hAnsi="Times New Roman" w:cs="Times New Roman"/>
          <w:sz w:val="24"/>
          <w:szCs w:val="24"/>
        </w:rPr>
        <w:t xml:space="preserve">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53AC">
        <w:rPr>
          <w:rFonts w:ascii="Times New Roman" w:hAnsi="Times New Roman" w:cs="Times New Roman"/>
          <w:sz w:val="24"/>
          <w:szCs w:val="24"/>
        </w:rPr>
        <w:t>Пушкинского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3F05">
        <w:rPr>
          <w:rFonts w:ascii="Times New Roman" w:hAnsi="Times New Roman" w:cs="Times New Roman"/>
          <w:sz w:val="24"/>
          <w:szCs w:val="24"/>
        </w:rPr>
        <w:t>06</w:t>
      </w:r>
      <w:r w:rsidR="00C47962">
        <w:rPr>
          <w:rFonts w:ascii="Times New Roman" w:hAnsi="Times New Roman" w:cs="Times New Roman"/>
          <w:sz w:val="24"/>
          <w:szCs w:val="24"/>
        </w:rPr>
        <w:t>.0</w:t>
      </w:r>
      <w:r w:rsidR="00413F05">
        <w:rPr>
          <w:rFonts w:ascii="Times New Roman" w:hAnsi="Times New Roman" w:cs="Times New Roman"/>
          <w:sz w:val="24"/>
          <w:szCs w:val="24"/>
        </w:rPr>
        <w:t>3</w:t>
      </w:r>
      <w:r w:rsidR="00C47962">
        <w:rPr>
          <w:rFonts w:ascii="Times New Roman" w:hAnsi="Times New Roman" w:cs="Times New Roman"/>
          <w:sz w:val="24"/>
          <w:szCs w:val="24"/>
        </w:rPr>
        <w:t>.2017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62">
        <w:rPr>
          <w:rFonts w:ascii="Times New Roman" w:hAnsi="Times New Roman" w:cs="Times New Roman"/>
          <w:sz w:val="24"/>
          <w:szCs w:val="24"/>
        </w:rPr>
        <w:t xml:space="preserve"> </w:t>
      </w:r>
      <w:r w:rsidR="002253AC">
        <w:rPr>
          <w:rFonts w:ascii="Times New Roman" w:hAnsi="Times New Roman" w:cs="Times New Roman"/>
          <w:sz w:val="24"/>
          <w:szCs w:val="24"/>
        </w:rPr>
        <w:t xml:space="preserve"> </w:t>
      </w:r>
      <w:r w:rsidR="00413F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Регламент работы </w:t>
      </w: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общественной комиссии по делам несовершеннолетних и защите их прав </w:t>
      </w:r>
    </w:p>
    <w:p w:rsidR="00B1279D" w:rsidRPr="008D7498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при администрации </w:t>
      </w:r>
      <w:r w:rsidR="002253AC">
        <w:rPr>
          <w:b/>
          <w:sz w:val="28"/>
          <w:szCs w:val="28"/>
        </w:rPr>
        <w:t>Пушкинского</w:t>
      </w:r>
      <w:r w:rsidRPr="008D7498">
        <w:rPr>
          <w:b/>
          <w:sz w:val="28"/>
          <w:szCs w:val="28"/>
        </w:rPr>
        <w:t xml:space="preserve"> муниципального образования</w:t>
      </w:r>
    </w:p>
    <w:p w:rsidR="00B1279D" w:rsidRPr="00B31A46" w:rsidRDefault="00B1279D" w:rsidP="00B1279D"/>
    <w:p w:rsidR="00413F05" w:rsidRDefault="00413F05" w:rsidP="00B12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9D" w:rsidRPr="006A7C72" w:rsidRDefault="00B1279D" w:rsidP="00B12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7C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со ст. 9 </w:t>
      </w:r>
      <w:r w:rsidRPr="006A7C72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Pr="006A7C72">
        <w:rPr>
          <w:rFonts w:ascii="Times New Roman" w:hAnsi="Times New Roman" w:cs="Times New Roman"/>
          <w:sz w:val="28"/>
          <w:szCs w:val="28"/>
        </w:rPr>
        <w:t>устанавливает порядок участия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(далее – комиссия) </w:t>
      </w:r>
      <w:r w:rsidRPr="006A7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6A7C72">
        <w:rPr>
          <w:rFonts w:ascii="Times New Roman" w:hAnsi="Times New Roman" w:cs="Times New Roman"/>
          <w:sz w:val="28"/>
          <w:szCs w:val="28"/>
        </w:rPr>
        <w:t>деятельности, сроки и порядок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A7C72">
        <w:rPr>
          <w:rFonts w:ascii="Times New Roman" w:hAnsi="Times New Roman" w:cs="Times New Roman"/>
          <w:sz w:val="28"/>
          <w:szCs w:val="28"/>
        </w:rPr>
        <w:t>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деятельности общественной комиссии составляют: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49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8D749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 от 24 июля 1998 года № 124-ФЗ «</w:t>
      </w:r>
      <w:r w:rsidRPr="008D7498">
        <w:rPr>
          <w:rFonts w:cs="Calibri"/>
          <w:sz w:val="28"/>
          <w:szCs w:val="28"/>
        </w:rPr>
        <w:t>Об основных гарантиях прав ребенка в Российской Федерации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 от 24 июня 1999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120-ФЗ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Кодекс Российской Федерации об административных правонарушениях, ины</w:t>
      </w:r>
      <w:r>
        <w:rPr>
          <w:rFonts w:cs="Calibri"/>
          <w:sz w:val="28"/>
          <w:szCs w:val="28"/>
        </w:rPr>
        <w:t>е федеральные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 xml:space="preserve"> и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ы</w:t>
      </w:r>
      <w:r w:rsidRPr="008D7498">
        <w:rPr>
          <w:rFonts w:cs="Calibri"/>
          <w:sz w:val="28"/>
          <w:szCs w:val="28"/>
        </w:rPr>
        <w:t xml:space="preserve"> Российской Федерации, Устав (Основн</w:t>
      </w:r>
      <w:r>
        <w:rPr>
          <w:rFonts w:cs="Calibri"/>
          <w:sz w:val="28"/>
          <w:szCs w:val="28"/>
        </w:rPr>
        <w:t>ой</w:t>
      </w:r>
      <w:r w:rsidRPr="008D7498">
        <w:rPr>
          <w:rFonts w:cs="Calibri"/>
          <w:sz w:val="28"/>
          <w:szCs w:val="28"/>
        </w:rPr>
        <w:t xml:space="preserve"> Закон) Саратовской области, Закон Саратовской области</w:t>
      </w:r>
      <w:r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 xml:space="preserve">от 29 июля 2009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104-ЗСО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cs="Calibri"/>
          <w:sz w:val="28"/>
          <w:szCs w:val="28"/>
        </w:rPr>
        <w:t>»</w:t>
      </w:r>
      <w:r w:rsidRPr="008D749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З</w:t>
      </w:r>
      <w:r w:rsidRPr="008D7498">
        <w:rPr>
          <w:color w:val="000000"/>
          <w:sz w:val="28"/>
          <w:szCs w:val="28"/>
        </w:rPr>
        <w:t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</w:t>
      </w:r>
      <w:r>
        <w:rPr>
          <w:color w:val="000000"/>
          <w:sz w:val="28"/>
          <w:szCs w:val="28"/>
        </w:rPr>
        <w:t xml:space="preserve">ершеннолетних и защите их прав», </w:t>
      </w:r>
      <w:r w:rsidRPr="008D7498">
        <w:rPr>
          <w:rFonts w:cs="Calibri"/>
          <w:sz w:val="28"/>
          <w:szCs w:val="28"/>
        </w:rPr>
        <w:t>ины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 xml:space="preserve">ы Саратовской </w:t>
      </w:r>
      <w:r w:rsidRPr="008D7498">
        <w:rPr>
          <w:rFonts w:cs="Calibri"/>
          <w:sz w:val="28"/>
          <w:szCs w:val="28"/>
        </w:rPr>
        <w:t>области.</w:t>
      </w:r>
    </w:p>
    <w:p w:rsidR="00B1279D" w:rsidRPr="00D859C4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9C4">
        <w:rPr>
          <w:sz w:val="28"/>
          <w:szCs w:val="28"/>
        </w:rPr>
        <w:t>Комиссия выполняет следующие задачи в сфере профилактики безнадзорности и правонарушений несовершеннолетни</w:t>
      </w:r>
      <w:r>
        <w:rPr>
          <w:sz w:val="28"/>
          <w:szCs w:val="28"/>
        </w:rPr>
        <w:t>х</w:t>
      </w:r>
      <w:r w:rsidRPr="00D859C4">
        <w:rPr>
          <w:sz w:val="28"/>
          <w:szCs w:val="28"/>
        </w:rPr>
        <w:t>: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организ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и (или)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, в том числе по рекомендации комиссии </w:t>
      </w:r>
      <w:r w:rsidR="003E64BB">
        <w:rPr>
          <w:rFonts w:cs="Calibri"/>
          <w:sz w:val="28"/>
          <w:szCs w:val="28"/>
        </w:rPr>
        <w:t>по делам несовершеннолетних и защите их прав администрации Советского</w:t>
      </w:r>
      <w:r w:rsidRPr="008D7498">
        <w:rPr>
          <w:rFonts w:cs="Calibri"/>
          <w:sz w:val="28"/>
          <w:szCs w:val="28"/>
        </w:rPr>
        <w:t xml:space="preserve"> муниципально</w:t>
      </w:r>
      <w:r w:rsidR="003E64BB">
        <w:rPr>
          <w:rFonts w:cs="Calibri"/>
          <w:sz w:val="28"/>
          <w:szCs w:val="28"/>
        </w:rPr>
        <w:t>го</w:t>
      </w:r>
      <w:r w:rsidRPr="008D7498">
        <w:rPr>
          <w:rFonts w:cs="Calibri"/>
          <w:sz w:val="28"/>
          <w:szCs w:val="28"/>
        </w:rPr>
        <w:t xml:space="preserve"> </w:t>
      </w:r>
      <w:r w:rsidR="003E64BB">
        <w:rPr>
          <w:rFonts w:cs="Calibri"/>
          <w:sz w:val="28"/>
          <w:szCs w:val="28"/>
        </w:rPr>
        <w:t>района</w:t>
      </w:r>
      <w:r w:rsidRPr="008D7498">
        <w:rPr>
          <w:rFonts w:cs="Calibri"/>
          <w:sz w:val="28"/>
          <w:szCs w:val="28"/>
        </w:rPr>
        <w:t>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 содейств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выявлению детей и семей, находящихся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оказ</w:t>
      </w:r>
      <w:r>
        <w:rPr>
          <w:rFonts w:cs="Calibri"/>
          <w:sz w:val="28"/>
          <w:szCs w:val="28"/>
        </w:rPr>
        <w:t>ывает</w:t>
      </w:r>
      <w:r w:rsidRPr="008D7498">
        <w:rPr>
          <w:rFonts w:cs="Calibri"/>
          <w:sz w:val="28"/>
          <w:szCs w:val="28"/>
        </w:rPr>
        <w:t xml:space="preserve"> помощ</w:t>
      </w:r>
      <w:r>
        <w:rPr>
          <w:rFonts w:cs="Calibri"/>
          <w:sz w:val="28"/>
          <w:szCs w:val="28"/>
        </w:rPr>
        <w:t>ь</w:t>
      </w:r>
      <w:r w:rsidRPr="008D7498">
        <w:rPr>
          <w:rFonts w:cs="Calibri"/>
          <w:sz w:val="28"/>
          <w:szCs w:val="28"/>
        </w:rPr>
        <w:t xml:space="preserve"> семьям с несовершеннолетними детьми в защите их прав;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4)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5) информир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уполномоченны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орган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>о выявленных фактах нарушения прав и законных интересов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6)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7) организ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и (или) участ</w:t>
      </w:r>
      <w:r>
        <w:rPr>
          <w:rFonts w:cs="Calibri"/>
          <w:sz w:val="28"/>
          <w:szCs w:val="28"/>
        </w:rPr>
        <w:t xml:space="preserve">вует </w:t>
      </w:r>
      <w:r w:rsidRPr="008D7498">
        <w:rPr>
          <w:rFonts w:cs="Calibri"/>
          <w:sz w:val="28"/>
          <w:szCs w:val="28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8) пров</w:t>
      </w:r>
      <w:r>
        <w:rPr>
          <w:rFonts w:cs="Calibri"/>
          <w:sz w:val="28"/>
          <w:szCs w:val="28"/>
        </w:rPr>
        <w:t>одит заседания</w:t>
      </w:r>
      <w:r w:rsidRPr="008D7498">
        <w:rPr>
          <w:rFonts w:cs="Calibri"/>
          <w:sz w:val="28"/>
          <w:szCs w:val="28"/>
        </w:rPr>
        <w:t xml:space="preserve"> по вопросам профилактики безнадзорности и правонарушений несовершеннолетних, защиты их прав и прин</w:t>
      </w:r>
      <w:r>
        <w:rPr>
          <w:rFonts w:cs="Calibri"/>
          <w:sz w:val="28"/>
          <w:szCs w:val="28"/>
        </w:rPr>
        <w:t>имает</w:t>
      </w:r>
      <w:r w:rsidRPr="008D7498">
        <w:rPr>
          <w:rFonts w:cs="Calibri"/>
          <w:sz w:val="28"/>
          <w:szCs w:val="28"/>
        </w:rPr>
        <w:t xml:space="preserve"> решени</w:t>
      </w:r>
      <w:r>
        <w:rPr>
          <w:rFonts w:cs="Calibri"/>
          <w:sz w:val="28"/>
          <w:szCs w:val="28"/>
        </w:rPr>
        <w:t>я</w:t>
      </w:r>
      <w:r w:rsidRPr="008D7498">
        <w:rPr>
          <w:rFonts w:cs="Calibri"/>
          <w:sz w:val="28"/>
          <w:szCs w:val="28"/>
        </w:rPr>
        <w:t xml:space="preserve"> по результатам их рассмотрения;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9)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районной комиссии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результатах своей деятельности по итогам каждого месяца и календарного года.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498">
        <w:rPr>
          <w:sz w:val="28"/>
          <w:szCs w:val="28"/>
        </w:rPr>
        <w:t xml:space="preserve"> Комиссия состоит из председателя общественной комиссии</w:t>
      </w:r>
      <w:r w:rsidR="003E64BB">
        <w:rPr>
          <w:sz w:val="28"/>
          <w:szCs w:val="28"/>
        </w:rPr>
        <w:t xml:space="preserve">, </w:t>
      </w:r>
      <w:r w:rsidR="00C47962">
        <w:rPr>
          <w:sz w:val="28"/>
          <w:szCs w:val="28"/>
        </w:rPr>
        <w:t xml:space="preserve">заместителя председателя общественной комиссии, </w:t>
      </w:r>
      <w:r w:rsidR="003E64BB">
        <w:rPr>
          <w:sz w:val="28"/>
          <w:szCs w:val="28"/>
        </w:rPr>
        <w:t>секретаря общественной комиссии</w:t>
      </w:r>
      <w:r w:rsidRPr="008D7498">
        <w:rPr>
          <w:sz w:val="28"/>
          <w:szCs w:val="28"/>
        </w:rPr>
        <w:t xml:space="preserve"> и не менее </w:t>
      </w:r>
      <w:r>
        <w:rPr>
          <w:sz w:val="28"/>
          <w:szCs w:val="28"/>
        </w:rPr>
        <w:t>четырех</w:t>
      </w:r>
      <w:r w:rsidRPr="008D7498">
        <w:rPr>
          <w:sz w:val="28"/>
          <w:szCs w:val="28"/>
        </w:rPr>
        <w:t xml:space="preserve"> членов комиссии.</w:t>
      </w:r>
      <w:r w:rsidR="003E64BB">
        <w:rPr>
          <w:sz w:val="28"/>
          <w:szCs w:val="28"/>
        </w:rPr>
        <w:t xml:space="preserve"> </w:t>
      </w:r>
      <w:r w:rsidRPr="008D7498">
        <w:rPr>
          <w:sz w:val="28"/>
          <w:szCs w:val="28"/>
        </w:rPr>
        <w:t xml:space="preserve">Председателем комиссии является глава администрации </w:t>
      </w:r>
      <w:r w:rsidR="002253AC">
        <w:rPr>
          <w:sz w:val="28"/>
          <w:szCs w:val="28"/>
        </w:rPr>
        <w:t>Пушкинского</w:t>
      </w:r>
      <w:r w:rsidRPr="008D749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  <w:r w:rsidR="003E64BB">
        <w:rPr>
          <w:sz w:val="28"/>
          <w:szCs w:val="28"/>
        </w:rPr>
        <w:t xml:space="preserve"> 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5. Председатель комиссии: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утверждает повестку </w:t>
      </w:r>
      <w:r>
        <w:rPr>
          <w:sz w:val="28"/>
          <w:szCs w:val="28"/>
        </w:rPr>
        <w:t>заседания</w:t>
      </w:r>
      <w:r w:rsidRPr="008D7498">
        <w:rPr>
          <w:sz w:val="28"/>
          <w:szCs w:val="28"/>
        </w:rPr>
        <w:t xml:space="preserve">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председательствует на заседаниях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подписыва</w:t>
      </w:r>
      <w:r w:rsidR="003E64BB">
        <w:rPr>
          <w:sz w:val="28"/>
          <w:szCs w:val="28"/>
        </w:rPr>
        <w:t>ет протоколы заседаний комиссии.</w:t>
      </w:r>
    </w:p>
    <w:p w:rsidR="00C47962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председателя комиссии:</w:t>
      </w:r>
    </w:p>
    <w:p w:rsidR="00C47962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комиссии в его отсутствие.</w:t>
      </w:r>
    </w:p>
    <w:p w:rsidR="003E64BB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4BB">
        <w:rPr>
          <w:sz w:val="28"/>
          <w:szCs w:val="28"/>
        </w:rPr>
        <w:t>. Секретарь комиссии: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работы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комиссии и приглашенных о дне заседания комиссии.</w:t>
      </w:r>
    </w:p>
    <w:p w:rsidR="00B1279D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279D" w:rsidRPr="008D7498">
        <w:rPr>
          <w:sz w:val="28"/>
          <w:szCs w:val="28"/>
        </w:rPr>
        <w:t>. Члены комиссии: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- участвуют в заседаниях комиссии лично, без права замены;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sz w:val="28"/>
          <w:szCs w:val="28"/>
        </w:rPr>
        <w:t xml:space="preserve">-участвуют </w:t>
      </w:r>
      <w:r w:rsidRPr="008D7498">
        <w:rPr>
          <w:rFonts w:cs="Calibri"/>
          <w:sz w:val="28"/>
          <w:szCs w:val="28"/>
        </w:rPr>
        <w:t>в мероприятиях по профилактике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 в соответствии с п. 3 настоящего Регламента.</w:t>
      </w:r>
    </w:p>
    <w:p w:rsidR="00B1279D" w:rsidRPr="008D7498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B1279D">
        <w:rPr>
          <w:rFonts w:cs="Calibri"/>
          <w:sz w:val="28"/>
          <w:szCs w:val="28"/>
        </w:rPr>
        <w:t xml:space="preserve">. </w:t>
      </w:r>
      <w:r w:rsidR="00B1279D" w:rsidRPr="008D7498">
        <w:rPr>
          <w:rFonts w:cs="Calibri"/>
          <w:sz w:val="28"/>
          <w:szCs w:val="28"/>
        </w:rPr>
        <w:t>Планирование работы комиссии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B1279D" w:rsidRPr="008D7498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B1279D">
        <w:rPr>
          <w:rFonts w:cs="Calibri"/>
          <w:sz w:val="28"/>
          <w:szCs w:val="28"/>
        </w:rPr>
        <w:t>.</w:t>
      </w:r>
      <w:r w:rsidR="00B1279D" w:rsidRPr="008D7498">
        <w:rPr>
          <w:rFonts w:cs="Calibri"/>
          <w:sz w:val="28"/>
          <w:szCs w:val="28"/>
        </w:rPr>
        <w:t xml:space="preserve"> Заседания комиссии и порядок принятия решений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Заседания комиссии проводятся в соответствии с планом работы, утвержденным решением комиссии на очередной календарный год. Заседания общественной комиссии проводятся по мере необходимости, но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 xml:space="preserve">не реже одного раза в </w:t>
      </w:r>
      <w:r w:rsidR="00DF242F">
        <w:rPr>
          <w:rFonts w:cs="Calibri"/>
          <w:sz w:val="28"/>
          <w:szCs w:val="28"/>
        </w:rPr>
        <w:t>квартал</w:t>
      </w:r>
      <w:r w:rsidRPr="008D7498">
        <w:rPr>
          <w:rFonts w:cs="Calibri"/>
          <w:sz w:val="28"/>
          <w:szCs w:val="28"/>
        </w:rPr>
        <w:t>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Решения по вопросам, отнесенным к компетенции комиссии, принимаются на заседании комиссии.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B1279D" w:rsidRPr="008D7498">
        <w:rPr>
          <w:rFonts w:cs="Calibri"/>
          <w:sz w:val="28"/>
          <w:szCs w:val="28"/>
        </w:rPr>
        <w:t>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B1279D" w:rsidRPr="008D7498">
        <w:rPr>
          <w:rFonts w:cs="Calibri"/>
          <w:sz w:val="28"/>
          <w:szCs w:val="28"/>
        </w:rPr>
        <w:t>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B1279D" w:rsidRPr="008D7498">
        <w:rPr>
          <w:rFonts w:cs="Calibri"/>
          <w:sz w:val="28"/>
          <w:szCs w:val="28"/>
        </w:rPr>
        <w:t>) В протоколе заседания комиссии 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дата и место проведения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повестка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содержание рассматриваемых вопросов;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д) сведения о лицах, приглашенных для рассмотрения вопросов, указанных в повестке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е) содержание принятых решений по результатам рассмотрения вопросов повестки дня заседания общественной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B1279D" w:rsidRPr="008D7498">
        <w:rPr>
          <w:rFonts w:cs="Calibri"/>
          <w:sz w:val="28"/>
          <w:szCs w:val="28"/>
        </w:rPr>
        <w:t xml:space="preserve">) В случае проведения на заседании комиссии индивидуальной профилактической работы в отношении граждан, в протоколе, </w:t>
      </w:r>
      <w:r w:rsidR="00B1279D">
        <w:rPr>
          <w:rFonts w:cs="Calibri"/>
          <w:sz w:val="28"/>
          <w:szCs w:val="28"/>
        </w:rPr>
        <w:t xml:space="preserve">также </w:t>
      </w:r>
      <w:r w:rsidR="00B1279D" w:rsidRPr="008D7498">
        <w:rPr>
          <w:rFonts w:cs="Calibri"/>
          <w:sz w:val="28"/>
          <w:szCs w:val="28"/>
        </w:rPr>
        <w:t>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б) сведения о явке данных лиц 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B1279D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сведения об объявлении принятого решения.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F97B71">
        <w:rPr>
          <w:rFonts w:cs="Calibri"/>
          <w:sz w:val="28"/>
          <w:szCs w:val="28"/>
        </w:rPr>
        <w:t>1</w:t>
      </w:r>
      <w:r w:rsidR="00C47962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. Вопросы организации деятельности общественной комиссии, не урегулированные настоящим Регламентом осуществляются в соответствии с законодательством Российской Федерации и законодательством субъекта Российской Федерации. </w:t>
      </w:r>
    </w:p>
    <w:p w:rsidR="00F97B71" w:rsidRDefault="00F97B71" w:rsidP="006C5D6F">
      <w:pPr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  <w:r w:rsidR="002253AC">
        <w:rPr>
          <w:b/>
          <w:sz w:val="28"/>
          <w:szCs w:val="28"/>
        </w:rPr>
        <w:tab/>
      </w:r>
      <w:r w:rsidR="002253AC">
        <w:rPr>
          <w:b/>
          <w:sz w:val="28"/>
          <w:szCs w:val="28"/>
        </w:rPr>
        <w:tab/>
      </w:r>
      <w:r w:rsidR="002253AC">
        <w:rPr>
          <w:b/>
          <w:sz w:val="28"/>
          <w:szCs w:val="28"/>
        </w:rPr>
        <w:tab/>
      </w:r>
      <w:r w:rsidR="002253AC">
        <w:rPr>
          <w:b/>
          <w:sz w:val="28"/>
          <w:szCs w:val="28"/>
        </w:rPr>
        <w:tab/>
        <w:t>Н.П. Филиппова</w:t>
      </w:r>
    </w:p>
    <w:p w:rsidR="006C5D6F" w:rsidRPr="00EE7B01" w:rsidRDefault="002253AC" w:rsidP="006C5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C5D6F" w:rsidRPr="00EE7B01" w:rsidSect="00413F05">
      <w:pgSz w:w="11909" w:h="16834"/>
      <w:pgMar w:top="567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949DD"/>
    <w:rsid w:val="001A6EDF"/>
    <w:rsid w:val="001B7CA0"/>
    <w:rsid w:val="001B7E66"/>
    <w:rsid w:val="001D424B"/>
    <w:rsid w:val="001E3634"/>
    <w:rsid w:val="00213FF0"/>
    <w:rsid w:val="002253AC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13F05"/>
    <w:rsid w:val="00424F53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C53EA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5E91"/>
    <w:rsid w:val="00C46CD5"/>
    <w:rsid w:val="00C47962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16720"/>
    <w:rsid w:val="00F22A84"/>
    <w:rsid w:val="00F3347D"/>
    <w:rsid w:val="00F529D7"/>
    <w:rsid w:val="00F70011"/>
    <w:rsid w:val="00F7259D"/>
    <w:rsid w:val="00F8167C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E81E-D28D-4329-805A-71BD328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Об утверждении регламента работы общественной комиссии по делам несовершеннолетн</vt:lpstr>
      <vt:lpstr>    </vt:lpstr>
      <vt:lpstr>    Руководствуясь статьей 9 Закона Саратовской области от 05.08.2014 № 89-ЗСО «Об </vt:lpstr>
      <vt:lpstr>    1. Утвердить Регламент работы общественной комиссии по делам несовершеннолетних</vt:lpstr>
      <vt:lpstr>    </vt:lpstr>
      <vt:lpstr>    Филиппова Н.П.</vt:lpstr>
      <vt:lpstr>    6 22 10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к постановлению</vt:lpstr>
      <vt:lpstr>    администрации Пушкинского муниципального образования</vt:lpstr>
      <vt:lpstr>    от 06.03.2017 №  17 </vt:lpstr>
      <vt:lpstr>    </vt:lpstr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2017-02-09T09:22:00Z</cp:lastPrinted>
  <dcterms:created xsi:type="dcterms:W3CDTF">2017-03-10T07:24:00Z</dcterms:created>
  <dcterms:modified xsi:type="dcterms:W3CDTF">2017-03-10T07:24:00Z</dcterms:modified>
</cp:coreProperties>
</file>