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6005585</wp:posOffset>
                </wp:positionH>
                <wp:positionV relativeFrom="paragraph">
                  <wp:posOffset>-122555</wp:posOffset>
                </wp:positionV>
                <wp:extent cx="3292768" cy="2098675"/>
                <wp:effectExtent l="0" t="0" r="2222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768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679" w:rsidRPr="000E5714" w:rsidRDefault="00714679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14679" w:rsidRPr="000E5714" w:rsidRDefault="00714679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gramStart"/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Пушкинского</w:t>
                            </w:r>
                            <w:proofErr w:type="gramEnd"/>
                          </w:p>
                          <w:p w:rsidR="00714679" w:rsidRPr="000E5714" w:rsidRDefault="00714679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714679" w:rsidRPr="000E5714" w:rsidRDefault="00714679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_________________Н.И.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pt;margin-top:-9.65pt;width:259.2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" strokecolor="white [3212]">
                <v:textbox style="mso-fit-shape-to-text:t">
                  <w:txbxContent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gramStart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Пушкинского</w:t>
                      </w:r>
                      <w:proofErr w:type="gramEnd"/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_________________Н.И. Павленко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A76D9C">
        <w:trPr>
          <w:gridAfter w:val="12"/>
          <w:wAfter w:w="15816" w:type="dxa"/>
          <w:cantSplit/>
          <w:trHeight w:val="1134"/>
        </w:trPr>
        <w:tc>
          <w:tcPr>
            <w:tcW w:w="421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9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7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0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3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1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1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A76D9C">
        <w:trPr>
          <w:gridAfter w:val="12"/>
          <w:wAfter w:w="15816" w:type="dxa"/>
        </w:trPr>
        <w:tc>
          <w:tcPr>
            <w:tcW w:w="421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3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Кооперативная, д.27.</w:t>
            </w:r>
          </w:p>
        </w:tc>
        <w:tc>
          <w:tcPr>
            <w:tcW w:w="153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6,00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190555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3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391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06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в 70 м от ул. </w:t>
            </w:r>
            <w:proofErr w:type="gram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3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1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объем 80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 1729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3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3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ул.Радищева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 ул.60 лет Октября,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пер. Степной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5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5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овоантоновка,50 метров восточнее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овоантоновка,200 метров южнее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ввода в эксплуатацию 1991 г.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:rsidR="00792206" w:rsidRPr="00714679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Сооружение-автомобильная</w:t>
            </w:r>
            <w:proofErr w:type="gramEnd"/>
            <w:r w:rsidR="00A90B1F" w:rsidRPr="00714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5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795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sz w:val="16"/>
                <w:szCs w:val="16"/>
              </w:rPr>
              <w:t>Мало-набережная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983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Пионерская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.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6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6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60 м. юго-восточнее от дома №1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6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 метров южнее дома №30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</w:t>
            </w:r>
            <w:proofErr w:type="spellEnd"/>
            <w:r w:rsidRPr="00AE4CC6">
              <w:rPr>
                <w:sz w:val="16"/>
                <w:szCs w:val="16"/>
              </w:rPr>
              <w:t xml:space="preserve"> - Набережная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5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</w:t>
            </w:r>
            <w:r w:rsidR="00714679">
              <w:rPr>
                <w:sz w:val="16"/>
                <w:szCs w:val="16"/>
              </w:rPr>
              <w:t xml:space="preserve">теплотрасса </w:t>
            </w:r>
            <w:r w:rsidRPr="00AE4CC6">
              <w:rPr>
                <w:sz w:val="16"/>
                <w:szCs w:val="16"/>
              </w:rPr>
              <w:t xml:space="preserve">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от нежилого здания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  <w:proofErr w:type="spellEnd"/>
            <w:r w:rsidRPr="00AE4CC6">
              <w:rPr>
                <w:sz w:val="16"/>
                <w:szCs w:val="16"/>
              </w:rPr>
              <w:t xml:space="preserve"> д.27а до здания Дома Культуры по </w:t>
            </w:r>
            <w:proofErr w:type="spellStart"/>
            <w:r w:rsidRPr="00AE4CC6">
              <w:rPr>
                <w:sz w:val="16"/>
                <w:szCs w:val="16"/>
              </w:rPr>
              <w:t>ул.Кооперативная</w:t>
            </w:r>
            <w:proofErr w:type="spellEnd"/>
            <w:r w:rsidRPr="00AE4CC6">
              <w:rPr>
                <w:sz w:val="16"/>
                <w:szCs w:val="16"/>
              </w:rPr>
              <w:t>, 27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3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A76D9C">
        <w:trPr>
          <w:gridAfter w:val="12"/>
          <w:wAfter w:w="15816" w:type="dxa"/>
          <w:trHeight w:val="707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Вокзальная, ул. Советская,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ЛЭП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Сооружение-электролиния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регистрацию Собственность 64:33:030102:15664/017/2017-1 от 28.06.2017 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1990, протяженность 216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57муниципального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16640.0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06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3280.640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2970.135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1668.409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487.362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476.304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220.010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192.509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Артезианская скважина </w:t>
            </w:r>
            <w:r w:rsidRPr="00AE4CC6">
              <w:rPr>
                <w:sz w:val="16"/>
                <w:szCs w:val="16"/>
              </w:rPr>
              <w:lastRenderedPageBreak/>
              <w:t>№ 3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64:33:050102:748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глубина 70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  год ввода в эксплуатацию 1987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4714.362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201.550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198.009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138.606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530.826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Новокривовка,100 м южнее ул. Советская </w:t>
            </w:r>
            <w:r w:rsidRPr="00AE4CC6">
              <w:rPr>
                <w:sz w:val="16"/>
                <w:szCs w:val="16"/>
              </w:rPr>
              <w:lastRenderedPageBreak/>
              <w:t>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64:33:000000:1515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высота 15 м.,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ввода в эксплуатацию 1989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5776.238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7701.651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304.597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30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2316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spacing w:val="-20"/>
                <w:sz w:val="16"/>
                <w:szCs w:val="16"/>
              </w:rPr>
              <w:t xml:space="preserve">, ул. Школьная, 2а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55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10а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48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2  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2180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20000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Нефтяников, ул. Советская, ул. Молодежная, ул. Школьная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ул. Молодежная, ул. школьная, ул. Нефтяников,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5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«Пушкино»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1.5 км.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Советская,  севернее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западнее ж\д 28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южнее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105 088,0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  <w:trHeight w:val="849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 восточнее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64:33:070201:543-64/017/2019-1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15  южнее  ж\д  7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ул.. Клубная , 14 а ( к котельной №18)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соглашение с ООО «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Комбытсервис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от 29.09.2010 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15 м севернее ул. Железнодорожная, д. 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 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ст. Наливная,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5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ведения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141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 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673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.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49 585,0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148 327,0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Новая, ул. Украинская, ул. Российская, ул. Молодежная, ул. Клубная, ул. Рабочая, ул. Зеленая,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Набережная.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64:33:000000:1398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64:33:030104:157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7-64/017/2019-2 от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глубина 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автгомобильной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«Энгельс-Ершов-Озинки-граница Казахстана» в 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т.ч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  УДС 1.900 км по ул. Новая, ул. Клубная в с. 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6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Наливная от автомобильной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Пушкино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350000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0.5 км восточнее с.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90000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301442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394548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Пушкино, общепоселковое кладбище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C38CB" w:rsidRPr="003C38CB" w:rsidRDefault="003C38CB" w:rsidP="003C3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C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Советского муниципального района Саратовской области от  20.08.2019 №36-рп «О включении в реестр муниципального имущества Пушкинского муниципального образования Советского муниципального района Саратовской области, объекта недвижимого имущества».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Ленина до пер. Степной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подъезд от ж/д переезда к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 пер. Мельничный до </w:t>
            </w: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ЗАО "Пушкинский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Мало-Набережная до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trHeight w:val="424"/>
        </w:trPr>
        <w:tc>
          <w:tcPr>
            <w:tcW w:w="15864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Пушкино,</w:t>
            </w:r>
          </w:p>
          <w:p w:rsidR="00792206" w:rsidRPr="00AE4CC6" w:rsidRDefault="00792206"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64:33:020436:314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75,7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пристройка 2009г.)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18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/>
        </w:tc>
      </w:tr>
      <w:tr w:rsidR="00792206" w:rsidRPr="00AE4CC6" w:rsidTr="00A76D9C">
        <w:trPr>
          <w:gridAfter w:val="12"/>
          <w:wAfter w:w="15816" w:type="dxa"/>
          <w:trHeight w:val="5324"/>
        </w:trPr>
        <w:tc>
          <w:tcPr>
            <w:tcW w:w="421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37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82,8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37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3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44/020/2012-391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185,5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64-64-44/00/2012-392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улица Новая д.№1а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37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1 976,2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оперативного управления МБУК «Централизованная клубная система Советского района» 1303.7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«Централизованная библиотечная система Советского  района» 67.8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547,2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с отделом полиции «Советский»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30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64:33:030103:1073</w:t>
            </w:r>
          </w:p>
        </w:tc>
        <w:tc>
          <w:tcPr>
            <w:tcW w:w="975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.№ 64-64/017-64/017/124/2016-463/2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30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5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32,5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795,9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кол-во этажей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2700035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-64/017/2019-1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0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571,3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183084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5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3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proofErr w:type="gramStart"/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lastRenderedPageBreak/>
              <w:t>ИСКЛЮЧЕН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 д. 14  помещение №5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314 501,0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3452000.0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71.9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2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1-64/032/2020-2 от 22.07.2020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№5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64:33:070201:613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276.3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5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2" w:type="dxa"/>
            <w:gridSpan w:val="2"/>
          </w:tcPr>
          <w:p w:rsidR="0079220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DA2F1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DA2F1C" w:rsidRDefault="00DA2F1C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E4F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DA2F1C" w:rsidRDefault="00DA2F1C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 Пушкино,</w:t>
            </w:r>
          </w:p>
          <w:p w:rsidR="00DA2F1C" w:rsidRPr="00AE4CC6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530" w:type="dxa"/>
          </w:tcPr>
          <w:p w:rsidR="00DA2F1C" w:rsidRDefault="00DA2F1C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75" w:type="dxa"/>
          </w:tcPr>
          <w:p w:rsidR="00DA2F1C" w:rsidRDefault="00DA2F1C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7</w:t>
            </w:r>
            <w:r w:rsidRPr="002E6F75">
              <w:rPr>
                <w:rFonts w:ascii="Times New Roman" w:hAnsi="Times New Roman" w:cs="Times New Roman"/>
                <w:sz w:val="18"/>
                <w:szCs w:val="18"/>
              </w:rPr>
              <w:t xml:space="preserve">5,7 </w:t>
            </w:r>
            <w:proofErr w:type="spell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1940г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холодная пристройка 2009г.)</w:t>
            </w:r>
          </w:p>
        </w:tc>
        <w:tc>
          <w:tcPr>
            <w:tcW w:w="975" w:type="dxa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92" w:type="dxa"/>
            <w:gridSpan w:val="2"/>
          </w:tcPr>
          <w:p w:rsidR="00DA2F1C" w:rsidRP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DA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DA2F1C" w:rsidRPr="00AE4CC6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91" w:type="dxa"/>
            <w:gridSpan w:val="2"/>
          </w:tcPr>
          <w:p w:rsidR="00DA2F1C" w:rsidRPr="00AE4CC6" w:rsidRDefault="00DA2F1C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A2F1C" w:rsidRDefault="00DA2F1C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кв.2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619253.53</w:t>
            </w:r>
          </w:p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246162.21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32,9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549149.36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218294.79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617584.39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245498.70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кв.10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55,3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923038.29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366921.03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д.13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58,8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918838.20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379783.32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площадь 19,8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309403.9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127886.22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кв.4а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222186.16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961027.29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397222.35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53,1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д.17 кв.11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40,4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кв.2а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09F0" w:rsidRDefault="00792206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954977.77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425290.96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1043048.16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464502.19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кв.5а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367566.97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136779.32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919734.25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343780.18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985079.49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368205.48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C639CC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д.27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Вокзальная д.29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C639CC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д.33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A76D9C">
        <w:trPr>
          <w:gridAfter w:val="12"/>
          <w:wAfter w:w="15816" w:type="dxa"/>
          <w:trHeight w:val="1367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кв.2</w:t>
            </w:r>
          </w:p>
        </w:tc>
        <w:tc>
          <w:tcPr>
            <w:tcW w:w="1530" w:type="dxa"/>
          </w:tcPr>
          <w:p w:rsidR="00792206" w:rsidRPr="00AE4CC6" w:rsidRDefault="0056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64:33:030103:2496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5666A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64:33:030103:2496 -64/136/2021-1 от 01.04.2021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27,6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C639CC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 д.51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38,1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16,5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д.55/3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81,8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98,9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208,2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C639CC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5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54,2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64:33:030103:1447-64/017/2018-1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ушкиноул.Вокзальная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48,3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149,5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7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C639CC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кв.6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кв.15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постройки1982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876EF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</w:t>
            </w:r>
            <w:r w:rsidR="003F3AA4">
              <w:rPr>
                <w:rFonts w:ascii="Times New Roman" w:hAnsi="Times New Roman" w:cs="Times New Roman"/>
                <w:sz w:val="16"/>
                <w:szCs w:val="16"/>
              </w:rPr>
              <w:t>нерское, ул. Российская, д.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AF76FE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E9056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56B" w:rsidRDefault="00F876EF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59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75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530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975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50.5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975" w:type="dxa"/>
          </w:tcPr>
          <w:p w:rsidR="00E9056B" w:rsidRPr="00AE4CC6" w:rsidRDefault="00E9056B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56B" w:rsidRPr="00AE4CC6" w:rsidRDefault="0039097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321382</w:t>
            </w:r>
          </w:p>
        </w:tc>
        <w:tc>
          <w:tcPr>
            <w:tcW w:w="1113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64:33:050101:687-64/085/2021-3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Саратовской области от 21.12.2020 № 2-587/2020</w:t>
            </w:r>
          </w:p>
        </w:tc>
        <w:tc>
          <w:tcPr>
            <w:tcW w:w="1391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56B" w:rsidRPr="00AE4CC6" w:rsidRDefault="00601B1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935F54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35F54" w:rsidRDefault="000D4A94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59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5" w:type="dxa"/>
            <w:gridSpan w:val="2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</w:tc>
        <w:tc>
          <w:tcPr>
            <w:tcW w:w="1530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64:33:030103:1877</w:t>
            </w:r>
          </w:p>
        </w:tc>
        <w:tc>
          <w:tcPr>
            <w:tcW w:w="975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935F54" w:rsidRPr="00AE4CC6" w:rsidRDefault="00935F54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от 04.06.2007</w:t>
            </w:r>
          </w:p>
        </w:tc>
        <w:tc>
          <w:tcPr>
            <w:tcW w:w="1392" w:type="dxa"/>
            <w:gridSpan w:val="2"/>
          </w:tcPr>
          <w:p w:rsidR="00935F54" w:rsidRDefault="00935F54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35F54" w:rsidRPr="00AE4CC6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64:33:030103:2213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-56/1 . постоянное бессрочное пользование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A76D9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A76D9C" w:rsidRDefault="00A76D9C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559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Кооперативная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, дом №27 «в»</w:t>
            </w:r>
          </w:p>
        </w:tc>
        <w:tc>
          <w:tcPr>
            <w:tcW w:w="1530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АА  059438 от 22.12.2015г.</w:t>
            </w:r>
          </w:p>
        </w:tc>
        <w:tc>
          <w:tcPr>
            <w:tcW w:w="1391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 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A76D9C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3027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A76D9C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sz w:val="16"/>
                <w:szCs w:val="16"/>
              </w:rPr>
              <w:t>Пушкинское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2696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A76D9C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ул.Набережная</w:t>
            </w:r>
            <w:proofErr w:type="spellEnd"/>
            <w:r w:rsidRPr="00AE4CC6">
              <w:rPr>
                <w:sz w:val="16"/>
                <w:szCs w:val="16"/>
              </w:rPr>
              <w:t>, д.15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853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A76D9C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>. Пушкино, ул. 60 лет Октября, д.2а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 к договору о безвозмездной передаче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A76D9C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</w:t>
            </w:r>
            <w:proofErr w:type="gramStart"/>
            <w:r>
              <w:rPr>
                <w:sz w:val="16"/>
                <w:szCs w:val="16"/>
              </w:rPr>
              <w:t xml:space="preserve">:: </w:t>
            </w:r>
            <w:proofErr w:type="gramEnd"/>
            <w:r>
              <w:rPr>
                <w:sz w:val="16"/>
                <w:szCs w:val="16"/>
              </w:rPr>
              <w:t>участки размещения специальных объектов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 м от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2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A76D9C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59" w:type="dxa"/>
          </w:tcPr>
          <w:p w:rsidR="0079220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37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метрах к юго-востоку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975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4313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2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от 29.12.2020</w:t>
            </w:r>
          </w:p>
        </w:tc>
        <w:tc>
          <w:tcPr>
            <w:tcW w:w="1391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E6770A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 xml:space="preserve">земельный участок, категория земель «земли населенных пунктов» с видом разрешенного использования «бытовое </w:t>
            </w:r>
            <w:r w:rsidRPr="003D1276">
              <w:rPr>
                <w:sz w:val="16"/>
                <w:szCs w:val="16"/>
              </w:rPr>
              <w:lastRenderedPageBreak/>
              <w:t>обслуживание»</w:t>
            </w:r>
          </w:p>
        </w:tc>
        <w:tc>
          <w:tcPr>
            <w:tcW w:w="1537" w:type="dxa"/>
          </w:tcPr>
          <w:p w:rsidR="003D1276" w:rsidRPr="003D1276" w:rsidRDefault="003D1276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lastRenderedPageBreak/>
              <w:t xml:space="preserve">Российская Федерация, Саратовская </w:t>
            </w:r>
            <w:proofErr w:type="gramStart"/>
            <w:r w:rsidRPr="003D1276"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Саратовская</w:t>
            </w:r>
            <w:proofErr w:type="gramEnd"/>
            <w:r>
              <w:rPr>
                <w:sz w:val="16"/>
                <w:szCs w:val="16"/>
              </w:rPr>
              <w:t xml:space="preserve"> об</w:t>
            </w:r>
            <w:r w:rsidRPr="003D1276">
              <w:rPr>
                <w:sz w:val="16"/>
                <w:szCs w:val="16"/>
              </w:rPr>
              <w:t xml:space="preserve">ласть, Советский муниципальный район, </w:t>
            </w:r>
            <w:proofErr w:type="spellStart"/>
            <w:r w:rsidRPr="003D1276">
              <w:rPr>
                <w:sz w:val="16"/>
                <w:szCs w:val="16"/>
              </w:rPr>
              <w:t>р.п</w:t>
            </w:r>
            <w:proofErr w:type="spellEnd"/>
            <w:r w:rsidRPr="003D1276">
              <w:rPr>
                <w:sz w:val="16"/>
                <w:szCs w:val="16"/>
              </w:rPr>
              <w:t xml:space="preserve">. </w:t>
            </w:r>
            <w:r w:rsidRPr="003D1276">
              <w:rPr>
                <w:sz w:val="16"/>
                <w:szCs w:val="16"/>
              </w:rPr>
              <w:lastRenderedPageBreak/>
              <w:t xml:space="preserve">Пушкино, ул. </w:t>
            </w:r>
            <w:proofErr w:type="gramStart"/>
            <w:r w:rsidRPr="003D1276">
              <w:rPr>
                <w:sz w:val="16"/>
                <w:szCs w:val="16"/>
              </w:rPr>
              <w:t>Кооперативная</w:t>
            </w:r>
            <w:proofErr w:type="gramEnd"/>
            <w:r w:rsidRPr="003D1276">
              <w:rPr>
                <w:sz w:val="16"/>
                <w:szCs w:val="16"/>
              </w:rPr>
              <w:t xml:space="preserve"> д.27а</w:t>
            </w:r>
          </w:p>
          <w:p w:rsidR="00903370" w:rsidRDefault="00903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64:33:030103:2498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67622,70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</w:t>
            </w:r>
            <w:r w:rsidRPr="004C15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бъект недвижимости от 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Пушкинского муниципального образования Советского </w:t>
            </w:r>
            <w:r w:rsidRPr="004C15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E6770A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Default="003D1276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  <w:p w:rsidR="003D1276" w:rsidRPr="003D1276" w:rsidRDefault="003D1276" w:rsidP="003D12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муниципальный район, </w:t>
            </w:r>
            <w:proofErr w:type="spell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, д.1а</w:t>
            </w:r>
          </w:p>
          <w:p w:rsidR="00903370" w:rsidRPr="003D1276" w:rsidRDefault="00903370" w:rsidP="003D1276">
            <w:pPr>
              <w:jc w:val="center"/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64:33:030102:420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51036,00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топочной</w:t>
            </w:r>
          </w:p>
        </w:tc>
      </w:tr>
      <w:tr w:rsidR="00102A39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02A39" w:rsidRDefault="00E6770A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102A39" w:rsidRPr="003D1276" w:rsidRDefault="00102A3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земельный участок, категория земель «</w:t>
            </w:r>
            <w:proofErr w:type="spellStart"/>
            <w:r w:rsidRPr="003D1276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3D1276">
              <w:rPr>
                <w:sz w:val="16"/>
                <w:szCs w:val="16"/>
              </w:rPr>
              <w:t>емельный</w:t>
            </w:r>
            <w:proofErr w:type="spellEnd"/>
            <w:r w:rsidRPr="003D1276">
              <w:rPr>
                <w:sz w:val="16"/>
                <w:szCs w:val="16"/>
              </w:rPr>
              <w:t xml:space="preserve"> участок, категория земель «земли населенных пунктов» </w:t>
            </w:r>
            <w:r w:rsidRPr="00102A39">
              <w:rPr>
                <w:sz w:val="16"/>
                <w:szCs w:val="16"/>
              </w:rPr>
              <w:t xml:space="preserve"> с видом разрешенного использования «коммунальное обслуживание»</w:t>
            </w:r>
            <w:proofErr w:type="gramStart"/>
            <w:r w:rsidRPr="00102A39">
              <w:rPr>
                <w:sz w:val="16"/>
                <w:szCs w:val="16"/>
              </w:rPr>
              <w:t xml:space="preserve"> ,</w:t>
            </w:r>
            <w:proofErr w:type="gramEnd"/>
            <w:r w:rsidRPr="00102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</w:tcPr>
          <w:p w:rsidR="00102A39" w:rsidRPr="00102A39" w:rsidRDefault="00102A39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 xml:space="preserve">Российская Федерация, Саратовская область, Советский муниципальный район, с. </w:t>
            </w:r>
            <w:proofErr w:type="gramStart"/>
            <w:r w:rsidRPr="00102A39">
              <w:rPr>
                <w:sz w:val="16"/>
                <w:szCs w:val="16"/>
              </w:rPr>
              <w:t>Пионерское</w:t>
            </w:r>
            <w:proofErr w:type="gramEnd"/>
            <w:r w:rsidRPr="00102A39">
              <w:rPr>
                <w:sz w:val="16"/>
                <w:szCs w:val="16"/>
              </w:rPr>
              <w:t>, примерно в 150 метрах к западу от жилого дома, расположенного по ул. Клубной, д.2</w:t>
            </w:r>
          </w:p>
          <w:p w:rsidR="00102A39" w:rsidRDefault="00102A39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2A39" w:rsidRPr="003D127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A39">
              <w:rPr>
                <w:rFonts w:ascii="Times New Roman" w:eastAsia="Times New Roman" w:hAnsi="Times New Roman" w:cs="Times New Roman"/>
                <w:sz w:val="16"/>
                <w:szCs w:val="16"/>
              </w:rPr>
              <w:t>64:33:070101:502</w:t>
            </w:r>
          </w:p>
        </w:tc>
        <w:tc>
          <w:tcPr>
            <w:tcW w:w="975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02A39" w:rsidRPr="00AE4CC6" w:rsidRDefault="00102A3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2" w:type="dxa"/>
            <w:gridSpan w:val="2"/>
          </w:tcPr>
          <w:p w:rsidR="00102A39" w:rsidRPr="004C1572" w:rsidRDefault="00102A3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1" w:type="dxa"/>
            <w:gridSpan w:val="2"/>
          </w:tcPr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Pr="004C1572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102A39" w:rsidRPr="00AE4CC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скважиной</w:t>
            </w:r>
          </w:p>
        </w:tc>
      </w:tr>
      <w:tr w:rsidR="00EF0DC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EF0DCB" w:rsidRDefault="00E6770A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59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9A766C" w:rsidRDefault="009A766C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земельныйззззззззз</w:t>
            </w:r>
            <w:proofErr w:type="spellEnd"/>
          </w:p>
          <w:p w:rsidR="009A766C" w:rsidRDefault="009A766C" w:rsidP="009A766C"/>
          <w:p w:rsidR="009A766C" w:rsidRDefault="009A766C" w:rsidP="009A766C"/>
          <w:p w:rsidR="009A766C" w:rsidRDefault="009A766C" w:rsidP="009A766C"/>
          <w:p w:rsidR="00EF0DCB" w:rsidRPr="009A766C" w:rsidRDefault="009A766C" w:rsidP="009A766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земель: земли населенных пунктов с видом разрешенного использования: участки размещения специальных объектов</w:t>
            </w:r>
          </w:p>
        </w:tc>
        <w:tc>
          <w:tcPr>
            <w:tcW w:w="1537" w:type="dxa"/>
          </w:tcPr>
          <w:p w:rsidR="00EF0DCB" w:rsidRPr="00102A39" w:rsidRDefault="009A766C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A766C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700 метрах западнее ул. </w:t>
            </w:r>
            <w:proofErr w:type="gramStart"/>
            <w:r>
              <w:rPr>
                <w:sz w:val="16"/>
                <w:szCs w:val="16"/>
              </w:rPr>
              <w:t>Речной</w:t>
            </w:r>
            <w:proofErr w:type="gramEnd"/>
          </w:p>
        </w:tc>
        <w:tc>
          <w:tcPr>
            <w:tcW w:w="1530" w:type="dxa"/>
          </w:tcPr>
          <w:p w:rsidR="00EF0DCB" w:rsidRPr="00102A39" w:rsidRDefault="009A766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64:33:030104:743</w:t>
            </w:r>
          </w:p>
        </w:tc>
        <w:tc>
          <w:tcPr>
            <w:tcW w:w="975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EF0DCB" w:rsidRPr="00AE4CC6" w:rsidRDefault="00EF0DC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12.02..2021</w:t>
            </w:r>
          </w:p>
        </w:tc>
        <w:tc>
          <w:tcPr>
            <w:tcW w:w="1392" w:type="dxa"/>
            <w:gridSpan w:val="2"/>
          </w:tcPr>
          <w:p w:rsidR="00EF0DCB" w:rsidRPr="004C1572" w:rsidRDefault="009A766C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391" w:type="dxa"/>
            <w:gridSpan w:val="2"/>
          </w:tcPr>
          <w:p w:rsidR="009A766C" w:rsidRPr="009A766C" w:rsidRDefault="009A766C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муниципального района</w:t>
            </w:r>
          </w:p>
          <w:p w:rsidR="00EF0DCB" w:rsidRPr="004C1572" w:rsidRDefault="00EF0DCB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F0DCB" w:rsidRPr="00AE4CC6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lastRenderedPageBreak/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движимого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E6770A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D4A94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770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677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E6770A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Pr="00AE4CC6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E6770A" w:rsidP="00E6770A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242250</w:t>
            </w:r>
            <w:r w:rsidR="00A76D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E6770A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E6770A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Pr="00AE4CC6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</w:tc>
        <w:tc>
          <w:tcPr>
            <w:tcW w:w="2657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1B5F6D" w:rsidRPr="00B83EC8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E6770A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1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Pr="00AE4CC6" w:rsidRDefault="0047718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47718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8D6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E6770A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701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Pr="00AE4CC6" w:rsidRDefault="009018D6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Pr="00AE4CC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E6770A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  <w:p w:rsidR="00647C08" w:rsidRPr="00E6770A" w:rsidRDefault="00E6770A" w:rsidP="00E6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4589023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0406523 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белый регистрационный номер К949АХ 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Default="00647C08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 26 744472 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647C08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4681057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0425891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серебристый регистрационный номер К829АХ164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Default="00647C08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  <w:p w:rsidR="004E0238" w:rsidRPr="00AE4CC6" w:rsidRDefault="00E6770A" w:rsidP="00F876E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02CD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AB41D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главный специалист администрации</w:t>
      </w:r>
    </w:p>
    <w:p w:rsidR="007C771B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Колосова</w:t>
      </w:r>
      <w:bookmarkEnd w:id="0"/>
    </w:p>
    <w:sectPr w:rsidR="007C771B" w:rsidRPr="00302CDE" w:rsidSect="00685E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E2" w:rsidRDefault="00F86FE2" w:rsidP="009C2354">
      <w:pPr>
        <w:spacing w:after="0" w:line="240" w:lineRule="auto"/>
      </w:pPr>
      <w:r>
        <w:separator/>
      </w:r>
    </w:p>
  </w:endnote>
  <w:endnote w:type="continuationSeparator" w:id="0">
    <w:p w:rsidR="00F86FE2" w:rsidRDefault="00F86FE2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E2" w:rsidRDefault="00F86FE2" w:rsidP="009C2354">
      <w:pPr>
        <w:spacing w:after="0" w:line="240" w:lineRule="auto"/>
      </w:pPr>
      <w:r>
        <w:separator/>
      </w:r>
    </w:p>
  </w:footnote>
  <w:footnote w:type="continuationSeparator" w:id="0">
    <w:p w:rsidR="00F86FE2" w:rsidRDefault="00F86FE2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2A39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17C1"/>
    <w:rsid w:val="00162203"/>
    <w:rsid w:val="0017023A"/>
    <w:rsid w:val="00171B82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27B5"/>
    <w:rsid w:val="00283EA4"/>
    <w:rsid w:val="00285F19"/>
    <w:rsid w:val="00290816"/>
    <w:rsid w:val="00292CF0"/>
    <w:rsid w:val="0029566B"/>
    <w:rsid w:val="00295C9C"/>
    <w:rsid w:val="002978BC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302B07"/>
    <w:rsid w:val="00302CDE"/>
    <w:rsid w:val="00303D7E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7EE0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5DD"/>
    <w:rsid w:val="003851B0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476D"/>
    <w:rsid w:val="003A51FF"/>
    <w:rsid w:val="003A6D6E"/>
    <w:rsid w:val="003A747B"/>
    <w:rsid w:val="003A7A73"/>
    <w:rsid w:val="003B07F9"/>
    <w:rsid w:val="003B6B71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E0049"/>
    <w:rsid w:val="003E05FC"/>
    <w:rsid w:val="003E1807"/>
    <w:rsid w:val="003E4B6B"/>
    <w:rsid w:val="003E7126"/>
    <w:rsid w:val="003F3937"/>
    <w:rsid w:val="003F3AA4"/>
    <w:rsid w:val="003F7EAE"/>
    <w:rsid w:val="00400E0B"/>
    <w:rsid w:val="00402B0E"/>
    <w:rsid w:val="00405453"/>
    <w:rsid w:val="00405C7E"/>
    <w:rsid w:val="00407A53"/>
    <w:rsid w:val="00410314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5CE4"/>
    <w:rsid w:val="00461EE4"/>
    <w:rsid w:val="00464466"/>
    <w:rsid w:val="00465E34"/>
    <w:rsid w:val="00466DFF"/>
    <w:rsid w:val="00467CD4"/>
    <w:rsid w:val="0047040A"/>
    <w:rsid w:val="00471507"/>
    <w:rsid w:val="0047523C"/>
    <w:rsid w:val="004756CB"/>
    <w:rsid w:val="00477188"/>
    <w:rsid w:val="00477908"/>
    <w:rsid w:val="004828D4"/>
    <w:rsid w:val="00482F41"/>
    <w:rsid w:val="0048320C"/>
    <w:rsid w:val="00485122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677F"/>
    <w:rsid w:val="004B6980"/>
    <w:rsid w:val="004C1572"/>
    <w:rsid w:val="004C5A85"/>
    <w:rsid w:val="004C6B1C"/>
    <w:rsid w:val="004D1F4D"/>
    <w:rsid w:val="004D4D7A"/>
    <w:rsid w:val="004E0238"/>
    <w:rsid w:val="004E2E05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B40"/>
    <w:rsid w:val="00541D7C"/>
    <w:rsid w:val="005422E9"/>
    <w:rsid w:val="005578AB"/>
    <w:rsid w:val="005603F8"/>
    <w:rsid w:val="0056107A"/>
    <w:rsid w:val="00561D87"/>
    <w:rsid w:val="00565ACD"/>
    <w:rsid w:val="005660F2"/>
    <w:rsid w:val="005666A4"/>
    <w:rsid w:val="00567822"/>
    <w:rsid w:val="00567F95"/>
    <w:rsid w:val="005726BA"/>
    <w:rsid w:val="00574052"/>
    <w:rsid w:val="00574539"/>
    <w:rsid w:val="005745C1"/>
    <w:rsid w:val="00574B03"/>
    <w:rsid w:val="005761A5"/>
    <w:rsid w:val="00582240"/>
    <w:rsid w:val="005837D4"/>
    <w:rsid w:val="0059345C"/>
    <w:rsid w:val="005955C8"/>
    <w:rsid w:val="005972BF"/>
    <w:rsid w:val="005A0328"/>
    <w:rsid w:val="005A1191"/>
    <w:rsid w:val="005A55C1"/>
    <w:rsid w:val="005A600B"/>
    <w:rsid w:val="005A78B5"/>
    <w:rsid w:val="005B4801"/>
    <w:rsid w:val="005C1537"/>
    <w:rsid w:val="005C47D9"/>
    <w:rsid w:val="005C529D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2281D"/>
    <w:rsid w:val="00624F59"/>
    <w:rsid w:val="006251AF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5B31"/>
    <w:rsid w:val="00672217"/>
    <w:rsid w:val="0067586B"/>
    <w:rsid w:val="006764D4"/>
    <w:rsid w:val="00680B52"/>
    <w:rsid w:val="00680F0F"/>
    <w:rsid w:val="00681F24"/>
    <w:rsid w:val="0068303E"/>
    <w:rsid w:val="00685E09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679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30AD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3976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0B24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4FD5"/>
    <w:rsid w:val="008E6124"/>
    <w:rsid w:val="008F2851"/>
    <w:rsid w:val="008F5FF3"/>
    <w:rsid w:val="008F6D4A"/>
    <w:rsid w:val="009018D6"/>
    <w:rsid w:val="00902C9A"/>
    <w:rsid w:val="00903370"/>
    <w:rsid w:val="0090378A"/>
    <w:rsid w:val="00903D72"/>
    <w:rsid w:val="0091356D"/>
    <w:rsid w:val="0091432C"/>
    <w:rsid w:val="00914DD3"/>
    <w:rsid w:val="00915F54"/>
    <w:rsid w:val="0091727A"/>
    <w:rsid w:val="009174A0"/>
    <w:rsid w:val="00921101"/>
    <w:rsid w:val="00926558"/>
    <w:rsid w:val="009271EC"/>
    <w:rsid w:val="00927614"/>
    <w:rsid w:val="009303DB"/>
    <w:rsid w:val="00930515"/>
    <w:rsid w:val="009306F4"/>
    <w:rsid w:val="00930909"/>
    <w:rsid w:val="00930A55"/>
    <w:rsid w:val="00935F54"/>
    <w:rsid w:val="0093707A"/>
    <w:rsid w:val="00937E89"/>
    <w:rsid w:val="00943E94"/>
    <w:rsid w:val="00944D54"/>
    <w:rsid w:val="00956C37"/>
    <w:rsid w:val="00962416"/>
    <w:rsid w:val="009630C4"/>
    <w:rsid w:val="009643B6"/>
    <w:rsid w:val="009643D7"/>
    <w:rsid w:val="00964A22"/>
    <w:rsid w:val="009652C7"/>
    <w:rsid w:val="009659D2"/>
    <w:rsid w:val="009704EA"/>
    <w:rsid w:val="009705F5"/>
    <w:rsid w:val="00971B04"/>
    <w:rsid w:val="0097201D"/>
    <w:rsid w:val="0097498F"/>
    <w:rsid w:val="00974CF2"/>
    <w:rsid w:val="009755EB"/>
    <w:rsid w:val="00980699"/>
    <w:rsid w:val="0098425A"/>
    <w:rsid w:val="00993AC0"/>
    <w:rsid w:val="00993BF6"/>
    <w:rsid w:val="009960BC"/>
    <w:rsid w:val="0099612C"/>
    <w:rsid w:val="0099637D"/>
    <w:rsid w:val="009A1611"/>
    <w:rsid w:val="009A2029"/>
    <w:rsid w:val="009A3107"/>
    <w:rsid w:val="009A4032"/>
    <w:rsid w:val="009A766C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4857"/>
    <w:rsid w:val="009F535D"/>
    <w:rsid w:val="009F7CA4"/>
    <w:rsid w:val="00A00F3B"/>
    <w:rsid w:val="00A06178"/>
    <w:rsid w:val="00A134E2"/>
    <w:rsid w:val="00A1582F"/>
    <w:rsid w:val="00A163FE"/>
    <w:rsid w:val="00A16DE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715C"/>
    <w:rsid w:val="00A745DF"/>
    <w:rsid w:val="00A75E5C"/>
    <w:rsid w:val="00A76D9C"/>
    <w:rsid w:val="00A81B77"/>
    <w:rsid w:val="00A84E2A"/>
    <w:rsid w:val="00A863F6"/>
    <w:rsid w:val="00A87562"/>
    <w:rsid w:val="00A90B1F"/>
    <w:rsid w:val="00A9131D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67B8"/>
    <w:rsid w:val="00AE12A6"/>
    <w:rsid w:val="00AE1A38"/>
    <w:rsid w:val="00AE1ABA"/>
    <w:rsid w:val="00AE33EE"/>
    <w:rsid w:val="00AE4CC6"/>
    <w:rsid w:val="00AE5D61"/>
    <w:rsid w:val="00AF0F66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7CD"/>
    <w:rsid w:val="00B930D2"/>
    <w:rsid w:val="00B93EC4"/>
    <w:rsid w:val="00BA044E"/>
    <w:rsid w:val="00BA0809"/>
    <w:rsid w:val="00BA53BA"/>
    <w:rsid w:val="00BB0137"/>
    <w:rsid w:val="00BB0D5F"/>
    <w:rsid w:val="00BB769E"/>
    <w:rsid w:val="00BC175A"/>
    <w:rsid w:val="00BC2D2F"/>
    <w:rsid w:val="00BC5646"/>
    <w:rsid w:val="00BC63A5"/>
    <w:rsid w:val="00BD287F"/>
    <w:rsid w:val="00BD698E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06E0C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20CE7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3A87"/>
    <w:rsid w:val="00C7683F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6D17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411C"/>
    <w:rsid w:val="00D950FB"/>
    <w:rsid w:val="00D95AAA"/>
    <w:rsid w:val="00DA2DF5"/>
    <w:rsid w:val="00DA2F1C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26FA"/>
    <w:rsid w:val="00E21D3A"/>
    <w:rsid w:val="00E233EC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70A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7816"/>
    <w:rsid w:val="00ED0574"/>
    <w:rsid w:val="00ED1531"/>
    <w:rsid w:val="00ED24B4"/>
    <w:rsid w:val="00ED64CF"/>
    <w:rsid w:val="00ED666A"/>
    <w:rsid w:val="00ED75CB"/>
    <w:rsid w:val="00EE39E1"/>
    <w:rsid w:val="00EE3A73"/>
    <w:rsid w:val="00EE5B9A"/>
    <w:rsid w:val="00EE661E"/>
    <w:rsid w:val="00EE79A6"/>
    <w:rsid w:val="00EF0DCB"/>
    <w:rsid w:val="00EF1C69"/>
    <w:rsid w:val="00EF401D"/>
    <w:rsid w:val="00F02410"/>
    <w:rsid w:val="00F03FA5"/>
    <w:rsid w:val="00F13576"/>
    <w:rsid w:val="00F1406F"/>
    <w:rsid w:val="00F1582D"/>
    <w:rsid w:val="00F20E7C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35DB"/>
    <w:rsid w:val="00F6079B"/>
    <w:rsid w:val="00F629E7"/>
    <w:rsid w:val="00F63821"/>
    <w:rsid w:val="00F63D6A"/>
    <w:rsid w:val="00F66CA9"/>
    <w:rsid w:val="00F7282A"/>
    <w:rsid w:val="00F73B6D"/>
    <w:rsid w:val="00F73EED"/>
    <w:rsid w:val="00F76335"/>
    <w:rsid w:val="00F77CD5"/>
    <w:rsid w:val="00F86FE2"/>
    <w:rsid w:val="00F876EF"/>
    <w:rsid w:val="00F90833"/>
    <w:rsid w:val="00F909F0"/>
    <w:rsid w:val="00F94A9D"/>
    <w:rsid w:val="00FA24B9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A843-30BC-46CF-98A3-8433F5FB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87</Pages>
  <Words>21264</Words>
  <Characters>121210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28</cp:revision>
  <cp:lastPrinted>2021-07-19T12:17:00Z</cp:lastPrinted>
  <dcterms:created xsi:type="dcterms:W3CDTF">2021-01-27T04:52:00Z</dcterms:created>
  <dcterms:modified xsi:type="dcterms:W3CDTF">2022-01-26T05:23:00Z</dcterms:modified>
</cp:coreProperties>
</file>