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3E4BBE" w:rsidP="00FF3A26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E9233F" w:rsidP="00D9753B">
      <w:pPr>
        <w:pStyle w:val="2"/>
      </w:pPr>
      <w:r>
        <w:t>ПУШКИНСКОГО МУНИЦИПАЛЬНОГО ОБРАЗОВАНИЯ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1EF6" w:rsidRDefault="00031EF6" w:rsidP="00031EF6">
      <w:pPr>
        <w:rPr>
          <w:b/>
          <w:spacing w:val="110"/>
          <w:sz w:val="30"/>
          <w:szCs w:val="30"/>
        </w:rPr>
      </w:pPr>
    </w:p>
    <w:p w:rsidR="00F65870" w:rsidRDefault="00320A90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031EF6" w:rsidRDefault="00031EF6" w:rsidP="00031EF6">
      <w:pPr>
        <w:framePr w:w="3241" w:h="286" w:hSpace="180" w:wrap="around" w:vAnchor="page" w:hAnchor="page" w:x="1786" w:y="4276"/>
        <w:tabs>
          <w:tab w:val="left" w:pos="1985"/>
        </w:tabs>
        <w:rPr>
          <w:rFonts w:ascii="Arial" w:hAnsi="Arial"/>
        </w:rPr>
      </w:pPr>
    </w:p>
    <w:p w:rsidR="00031EF6" w:rsidRPr="00DA200A" w:rsidRDefault="00FF3A26" w:rsidP="00031EF6">
      <w:pPr>
        <w:framePr w:w="3241" w:h="286" w:hSpace="180" w:wrap="around" w:vAnchor="page" w:hAnchor="page" w:x="1786" w:y="4276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031EF6" w:rsidRPr="00DA200A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C165EB">
        <w:rPr>
          <w:sz w:val="27"/>
          <w:szCs w:val="27"/>
        </w:rPr>
        <w:t>07.12.2021</w:t>
      </w:r>
      <w:r w:rsidR="00031EF6" w:rsidRPr="00DA200A">
        <w:rPr>
          <w:sz w:val="27"/>
          <w:szCs w:val="27"/>
        </w:rPr>
        <w:t xml:space="preserve"> № </w:t>
      </w:r>
      <w:r w:rsidR="00C165EB">
        <w:rPr>
          <w:sz w:val="27"/>
          <w:szCs w:val="27"/>
          <w:u w:val="single"/>
        </w:rPr>
        <w:t>155</w:t>
      </w:r>
    </w:p>
    <w:p w:rsidR="00FF3A26" w:rsidRDefault="00FF3A26" w:rsidP="00FF3A26">
      <w:pPr>
        <w:tabs>
          <w:tab w:val="left" w:pos="567"/>
        </w:tabs>
        <w:jc w:val="both"/>
      </w:pPr>
    </w:p>
    <w:p w:rsidR="00FF3A26" w:rsidRDefault="00FF3A26" w:rsidP="00FF3A26">
      <w:pPr>
        <w:tabs>
          <w:tab w:val="left" w:pos="567"/>
        </w:tabs>
        <w:jc w:val="center"/>
      </w:pPr>
    </w:p>
    <w:p w:rsidR="00FF3A26" w:rsidRPr="00031EF6" w:rsidRDefault="00FF3A26" w:rsidP="00FF3A26">
      <w:pPr>
        <w:tabs>
          <w:tab w:val="left" w:pos="567"/>
        </w:tabs>
        <w:jc w:val="center"/>
        <w:rPr>
          <w:sz w:val="16"/>
          <w:szCs w:val="16"/>
        </w:rPr>
      </w:pPr>
      <w:r w:rsidRPr="00D73256">
        <w:t>р.п.</w:t>
      </w:r>
      <w:r>
        <w:t xml:space="preserve"> Пушкино</w:t>
      </w:r>
    </w:p>
    <w:p w:rsidR="00320A90" w:rsidRPr="00F6587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EF6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Pr="00567818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территории Пушкинского муниципального образования</w:t>
      </w:r>
      <w:r w:rsidR="0003224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2022 год</w:t>
      </w:r>
    </w:p>
    <w:p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</w:t>
      </w:r>
      <w:r w:rsidR="00032246">
        <w:rPr>
          <w:color w:val="000000" w:themeColor="text1"/>
          <w:sz w:val="28"/>
          <w:szCs w:val="28"/>
        </w:rPr>
        <w:t xml:space="preserve">Пушкинского </w:t>
      </w:r>
      <w:r w:rsidRPr="009B2231">
        <w:rPr>
          <w:color w:val="000000" w:themeColor="text1"/>
          <w:sz w:val="28"/>
          <w:szCs w:val="28"/>
        </w:rPr>
        <w:t xml:space="preserve">муниципального </w:t>
      </w:r>
      <w:r w:rsidR="00032246">
        <w:rPr>
          <w:color w:val="000000" w:themeColor="text1"/>
          <w:sz w:val="28"/>
          <w:szCs w:val="28"/>
        </w:rPr>
        <w:t>образования Советского муниципального района</w:t>
      </w:r>
      <w:r w:rsidRPr="009B2231">
        <w:rPr>
          <w:color w:val="000000" w:themeColor="text1"/>
          <w:sz w:val="28"/>
          <w:szCs w:val="28"/>
        </w:rPr>
        <w:t xml:space="preserve"> Саратовской области, администрация </w:t>
      </w:r>
      <w:r>
        <w:rPr>
          <w:color w:val="000000" w:themeColor="text1"/>
          <w:sz w:val="28"/>
          <w:szCs w:val="28"/>
        </w:rPr>
        <w:t>Пушкинского</w:t>
      </w:r>
      <w:r w:rsidRPr="009B2231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9B22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</w:p>
    <w:p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 w:themeColor="text1"/>
          <w:sz w:val="28"/>
          <w:szCs w:val="28"/>
        </w:rPr>
        <w:t>Пушкинского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2022 год (далее - Программа профилактики).</w:t>
      </w:r>
    </w:p>
    <w:p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администрации Пушкинского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Ведущему </w:t>
      </w:r>
      <w:r w:rsidR="005F4D59">
        <w:rPr>
          <w:color w:val="000000"/>
          <w:sz w:val="28"/>
          <w:szCs w:val="28"/>
        </w:rPr>
        <w:t>специалисту администрации</w:t>
      </w:r>
      <w:r>
        <w:rPr>
          <w:color w:val="000000"/>
          <w:sz w:val="28"/>
          <w:szCs w:val="28"/>
        </w:rPr>
        <w:t xml:space="preserve"> Пушкинского муниципального образования Карповой И.В.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5F4D59">
        <w:rPr>
          <w:color w:val="000000"/>
          <w:sz w:val="28"/>
          <w:szCs w:val="28"/>
        </w:rPr>
        <w:t xml:space="preserve">Пушкинского </w:t>
      </w:r>
      <w:proofErr w:type="spellStart"/>
      <w:r w:rsidR="005F4D59">
        <w:rPr>
          <w:color w:val="000000"/>
          <w:sz w:val="28"/>
          <w:szCs w:val="28"/>
        </w:rPr>
        <w:t>муниципальногообразования</w:t>
      </w:r>
      <w:proofErr w:type="spellEnd"/>
      <w:r w:rsidR="005F4D5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«Администрация - Муниципальный контроль – Контроль в сфере благоустройства».</w:t>
      </w:r>
    </w:p>
    <w:p w:rsidR="00031EF6" w:rsidRPr="009B2231" w:rsidRDefault="00031EF6" w:rsidP="0003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 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 xml:space="preserve">Глава </w:t>
      </w:r>
      <w:r w:rsidR="003170C8"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Пушкинского</w:t>
      </w:r>
      <w:proofErr w:type="gramEnd"/>
    </w:p>
    <w:p w:rsidR="00031EF6" w:rsidRPr="00031EF6" w:rsidRDefault="005F4D59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 xml:space="preserve">муниципального </w:t>
      </w:r>
      <w:proofErr w:type="spellStart"/>
      <w:r w:rsidRPr="00031EF6">
        <w:rPr>
          <w:b/>
          <w:sz w:val="28"/>
          <w:szCs w:val="28"/>
        </w:rPr>
        <w:t>образования</w:t>
      </w:r>
      <w:r w:rsidR="00031EF6">
        <w:rPr>
          <w:b/>
          <w:sz w:val="28"/>
          <w:szCs w:val="28"/>
        </w:rPr>
        <w:t>Н.И</w:t>
      </w:r>
      <w:proofErr w:type="spellEnd"/>
      <w:r w:rsidR="00031EF6">
        <w:rPr>
          <w:b/>
          <w:sz w:val="28"/>
          <w:szCs w:val="28"/>
        </w:rPr>
        <w:t>. Павленко</w:t>
      </w:r>
    </w:p>
    <w:p w:rsidR="00031EF6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r w:rsidRPr="00031EF6">
        <w:rPr>
          <w:b w:val="0"/>
          <w:color w:val="000000"/>
          <w:sz w:val="24"/>
        </w:rPr>
        <w:t>Пушкинского</w:t>
      </w:r>
      <w:r>
        <w:rPr>
          <w:b w:val="0"/>
          <w:sz w:val="24"/>
        </w:rPr>
        <w:t xml:space="preserve"> муниципального образования</w:t>
      </w:r>
    </w:p>
    <w:p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C165EB">
        <w:rPr>
          <w:b w:val="0"/>
          <w:sz w:val="24"/>
        </w:rPr>
        <w:t>07.12.2021</w:t>
      </w:r>
      <w:r>
        <w:rPr>
          <w:b w:val="0"/>
          <w:sz w:val="24"/>
        </w:rPr>
        <w:t xml:space="preserve"> № </w:t>
      </w:r>
      <w:r w:rsidR="00C165EB">
        <w:rPr>
          <w:b w:val="0"/>
          <w:sz w:val="24"/>
        </w:rPr>
        <w:t>155</w:t>
      </w:r>
      <w:bookmarkStart w:id="0" w:name="_GoBack"/>
      <w:bookmarkEnd w:id="0"/>
    </w:p>
    <w:p w:rsidR="00031EF6" w:rsidRDefault="00031EF6" w:rsidP="00031EF6">
      <w:pPr>
        <w:pStyle w:val="af"/>
        <w:ind w:left="10632"/>
      </w:pPr>
    </w:p>
    <w:p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Pr="00031EF6">
        <w:rPr>
          <w:b/>
          <w:color w:val="000000"/>
          <w:sz w:val="28"/>
          <w:szCs w:val="28"/>
        </w:rPr>
        <w:t>Пушкинского</w:t>
      </w:r>
      <w:r w:rsidRPr="00A754CE">
        <w:rPr>
          <w:b/>
          <w:bCs/>
          <w:color w:val="000000"/>
          <w:sz w:val="28"/>
          <w:szCs w:val="28"/>
        </w:rPr>
        <w:t>муниципального</w:t>
      </w:r>
      <w:proofErr w:type="spellEnd"/>
      <w:r w:rsidRPr="00A754CE">
        <w:rPr>
          <w:b/>
          <w:bCs/>
          <w:color w:val="000000"/>
          <w:sz w:val="28"/>
          <w:szCs w:val="28"/>
        </w:rPr>
        <w:t xml:space="preserve"> образования</w:t>
      </w:r>
      <w:r w:rsidRPr="00A754CE">
        <w:rPr>
          <w:b/>
          <w:bCs/>
          <w:color w:val="000000" w:themeColor="text1"/>
          <w:sz w:val="28"/>
          <w:szCs w:val="28"/>
        </w:rPr>
        <w:t xml:space="preserve"> на 2022 год</w:t>
      </w:r>
    </w:p>
    <w:p w:rsidR="00031EF6" w:rsidRDefault="00031EF6" w:rsidP="00031EF6">
      <w:pPr>
        <w:pStyle w:val="af"/>
        <w:rPr>
          <w:bCs w:val="0"/>
          <w:color w:val="000000"/>
        </w:rPr>
      </w:pPr>
    </w:p>
    <w:p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</w:t>
      </w:r>
      <w:proofErr w:type="gramStart"/>
      <w:r w:rsidRPr="00E36556">
        <w:rPr>
          <w:color w:val="000000"/>
          <w:sz w:val="28"/>
          <w:szCs w:val="28"/>
        </w:rPr>
        <w:t xml:space="preserve">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170C8">
        <w:rPr>
          <w:bCs/>
          <w:color w:val="000000"/>
          <w:sz w:val="28"/>
          <w:szCs w:val="28"/>
        </w:rPr>
        <w:t>Пушкинского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1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3"/>
      <w:r>
        <w:rPr>
          <w:sz w:val="28"/>
          <w:szCs w:val="28"/>
        </w:rPr>
        <w:t>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образования, утвержденных решением Совета депутатов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 от 14.01.2019  № 46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color w:val="000000"/>
          <w:sz w:val="28"/>
          <w:szCs w:val="28"/>
        </w:rPr>
        <w:t>Пушкинского</w:t>
      </w:r>
      <w:r w:rsidRPr="00716B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предъявляемые к гражданам и организациям, осуществляющим деятельность, действия (бездействие);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 xml:space="preserve">248-ФЗ, деятельность, действия или результаты </w:t>
      </w:r>
      <w:proofErr w:type="gramStart"/>
      <w:r w:rsidRPr="00A56553">
        <w:rPr>
          <w:sz w:val="28"/>
          <w:szCs w:val="28"/>
        </w:rPr>
        <w:t>деятельности</w:t>
      </w:r>
      <w:proofErr w:type="gramEnd"/>
      <w:r w:rsidRPr="00A56553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образования.</w:t>
      </w:r>
    </w:p>
    <w:p w:rsidR="00031EF6" w:rsidRPr="00DE156A" w:rsidRDefault="00031EF6" w:rsidP="00031EF6">
      <w:pPr>
        <w:jc w:val="both"/>
        <w:rPr>
          <w:rFonts w:ascii="PT Astra Serif" w:hAnsi="PT Astra Serif"/>
          <w:sz w:val="28"/>
          <w:szCs w:val="28"/>
        </w:rPr>
      </w:pPr>
    </w:p>
    <w:p w:rsidR="00031EF6" w:rsidRPr="00031EF6" w:rsidRDefault="00031EF6" w:rsidP="00031EF6">
      <w:pPr>
        <w:pStyle w:val="1"/>
        <w:ind w:firstLine="567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:rsidR="00031EF6" w:rsidRPr="00587A58" w:rsidRDefault="00031EF6" w:rsidP="00031EF6">
      <w:pPr>
        <w:ind w:firstLine="567"/>
      </w:pP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031EF6" w:rsidRPr="00A26A73" w:rsidTr="000732AA">
        <w:tc>
          <w:tcPr>
            <w:tcW w:w="696" w:type="dxa"/>
            <w:vAlign w:val="center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</w:p>
        </w:tc>
        <w:tc>
          <w:tcPr>
            <w:tcW w:w="4245" w:type="dxa"/>
          </w:tcPr>
          <w:p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</w:t>
            </w:r>
            <w:proofErr w:type="gramStart"/>
            <w:r w:rsidRPr="009B5522">
              <w:rPr>
                <w:b w:val="0"/>
              </w:rPr>
              <w:t>)н</w:t>
            </w:r>
            <w:proofErr w:type="gramEnd"/>
            <w:r w:rsidRPr="009B5522">
              <w:rPr>
                <w:b w:val="0"/>
              </w:rPr>
              <w:t xml:space="preserve">а </w:t>
            </w:r>
            <w:r w:rsidRPr="009B5522">
              <w:rPr>
                <w:b w:val="0"/>
              </w:rPr>
              <w:lastRenderedPageBreak/>
              <w:t xml:space="preserve">официальном сайте </w:t>
            </w:r>
            <w:r>
              <w:rPr>
                <w:b w:val="0"/>
              </w:rPr>
              <w:t xml:space="preserve">администрации: </w:t>
            </w:r>
          </w:p>
          <w:p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1.1.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:rsidR="00031EF6" w:rsidRPr="003170C8" w:rsidRDefault="005762EC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proofErr w:type="spellStart"/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rPr>
                <w:rStyle w:val="af2"/>
                <w:b w:val="0"/>
              </w:rPr>
              <w:t>№</w:t>
            </w:r>
            <w:proofErr w:type="spellEnd"/>
            <w:r w:rsidRPr="00F758B1">
              <w:rPr>
                <w:rStyle w:val="af2"/>
                <w:b w:val="0"/>
              </w:rPr>
              <w:t xml:space="preserve">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</w:t>
            </w:r>
            <w:proofErr w:type="gramStart"/>
            <w:r w:rsidRPr="009B5522">
              <w:rPr>
                <w:b w:val="0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</w:t>
            </w:r>
            <w:proofErr w:type="gramStart"/>
            <w:r w:rsidRPr="009B5522">
              <w:rPr>
                <w:b w:val="0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(при наличии оснований)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Консультирование посредством </w:t>
            </w:r>
            <w:proofErr w:type="spellStart"/>
            <w:r w:rsidRPr="009B5522">
              <w:rPr>
                <w:b w:val="0"/>
              </w:rPr>
              <w:t>видео-конференц-связи</w:t>
            </w:r>
            <w:proofErr w:type="spellEnd"/>
            <w:r w:rsidRPr="009B5522">
              <w:rPr>
                <w:b w:val="0"/>
              </w:rPr>
              <w:t>, на личном приеме либо в ходе проведения профилактического мероприятия, контрольного (надзорного) мер</w:t>
            </w:r>
            <w:r>
              <w:rPr>
                <w:b w:val="0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392647" w:rsidTr="000732AA">
        <w:tc>
          <w:tcPr>
            <w:tcW w:w="696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 xml:space="preserve">Профилактический визит в </w:t>
            </w:r>
            <w:proofErr w:type="spellStart"/>
            <w:r w:rsidRPr="00392647">
              <w:rPr>
                <w:b w:val="0"/>
              </w:rPr>
              <w:t>целяхинформирования</w:t>
            </w:r>
            <w:proofErr w:type="spellEnd"/>
            <w:r w:rsidRPr="00392647">
              <w:rPr>
                <w:b w:val="0"/>
              </w:rPr>
              <w:t xml:space="preserve">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</w:tbl>
    <w:p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031EF6" w:rsidRPr="004D5EAC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  <w:r>
        <w:t>Верно:</w:t>
      </w:r>
    </w:p>
    <w:p w:rsidR="00031EF6" w:rsidRDefault="00031EF6" w:rsidP="00031EF6">
      <w:pPr>
        <w:pStyle w:val="af"/>
        <w:jc w:val="both"/>
      </w:pPr>
      <w:r>
        <w:t>Главный специалист администрации</w:t>
      </w:r>
    </w:p>
    <w:p w:rsidR="00031EF6" w:rsidRDefault="00031EF6" w:rsidP="00031EF6">
      <w:pPr>
        <w:pStyle w:val="af"/>
        <w:jc w:val="both"/>
      </w:pPr>
      <w:r>
        <w:t>муниципального образования   Т.И. Колосова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031EF6">
      <w:footerReference w:type="even" r:id="rId11"/>
      <w:footerReference w:type="default" r:id="rId12"/>
      <w:footerReference w:type="first" r:id="rId13"/>
      <w:pgSz w:w="11907" w:h="16840" w:code="9"/>
      <w:pgMar w:top="142" w:right="567" w:bottom="709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BC" w:rsidRDefault="005B4BBC">
      <w:r>
        <w:separator/>
      </w:r>
    </w:p>
  </w:endnote>
  <w:endnote w:type="continuationSeparator" w:id="1">
    <w:p w:rsidR="005B4BBC" w:rsidRDefault="005B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BC" w:rsidRDefault="005B4BBC">
      <w:r>
        <w:separator/>
      </w:r>
    </w:p>
  </w:footnote>
  <w:footnote w:type="continuationSeparator" w:id="1">
    <w:p w:rsidR="005B4BBC" w:rsidRDefault="005B4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224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29B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62EC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BBC"/>
    <w:rsid w:val="005B4D88"/>
    <w:rsid w:val="005C6E2F"/>
    <w:rsid w:val="005E6C2F"/>
    <w:rsid w:val="005F0394"/>
    <w:rsid w:val="005F354D"/>
    <w:rsid w:val="005F4D59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01FC"/>
    <w:rsid w:val="0085231D"/>
    <w:rsid w:val="00856022"/>
    <w:rsid w:val="00862253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17E1"/>
    <w:rsid w:val="00A230DC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C02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165EB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3A26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46A9B-845E-487F-8122-ACDA82A9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1067</Words>
  <Characters>8912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2021-12-07T06:19:00Z</cp:lastPrinted>
  <dcterms:created xsi:type="dcterms:W3CDTF">2021-10-15T11:47:00Z</dcterms:created>
  <dcterms:modified xsi:type="dcterms:W3CDTF">2021-12-17T05:35:00Z</dcterms:modified>
</cp:coreProperties>
</file>