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51" w:rsidRDefault="00731351" w:rsidP="00731351">
      <w:pPr>
        <w:pStyle w:val="2"/>
        <w:jc w:val="center"/>
      </w:pPr>
      <w:r>
        <w:rPr>
          <w:noProof/>
        </w:rPr>
        <w:drawing>
          <wp:inline distT="0" distB="0" distL="0" distR="0">
            <wp:extent cx="548640" cy="739140"/>
            <wp:effectExtent l="0" t="0" r="3810" b="381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731351" w:rsidRDefault="00731351" w:rsidP="00731351">
      <w:pPr>
        <w:pStyle w:val="4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31351" w:rsidRDefault="00731351" w:rsidP="00731351">
      <w:pPr>
        <w:pStyle w:val="a4"/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ПУШКИНСКОГО МУНИЦИПАЛЬНОГО ОБРАЗОВАНИЯ</w:t>
      </w:r>
      <w:r>
        <w:rPr>
          <w:b/>
          <w:spacing w:val="24"/>
          <w:sz w:val="26"/>
          <w:szCs w:val="26"/>
        </w:rPr>
        <w:br/>
        <w:t>СОВЕТСКОГО МУНИЦИПАЛЬНОГО РАЙОНА</w:t>
      </w:r>
    </w:p>
    <w:p w:rsidR="00731351" w:rsidRDefault="00731351" w:rsidP="00731351">
      <w:pPr>
        <w:pStyle w:val="a4"/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6"/>
          <w:szCs w:val="26"/>
        </w:rPr>
        <w:t>САРАТОВСКОЙ ОБЛАСТИ</w:t>
      </w:r>
    </w:p>
    <w:p w:rsidR="00731351" w:rsidRDefault="00731351" w:rsidP="00731351">
      <w:pPr>
        <w:jc w:val="center"/>
        <w:rPr>
          <w:b/>
          <w:spacing w:val="110"/>
          <w:sz w:val="30"/>
        </w:rPr>
      </w:pPr>
    </w:p>
    <w:p w:rsidR="00731351" w:rsidRDefault="00731351" w:rsidP="00731351">
      <w:pPr>
        <w:jc w:val="center"/>
        <w:rPr>
          <w:b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731351" w:rsidRDefault="00731351" w:rsidP="00731351">
      <w:pPr>
        <w:rPr>
          <w:sz w:val="28"/>
          <w:szCs w:val="28"/>
        </w:rPr>
      </w:pPr>
    </w:p>
    <w:p w:rsidR="00731351" w:rsidRDefault="00731351" w:rsidP="00731351">
      <w:r>
        <w:t xml:space="preserve">от </w:t>
      </w:r>
      <w:r w:rsidRPr="00731351">
        <w:t>15</w:t>
      </w:r>
      <w:r>
        <w:t xml:space="preserve">.08.2018 № 40  </w:t>
      </w:r>
    </w:p>
    <w:p w:rsidR="00731351" w:rsidRDefault="00731351" w:rsidP="00731351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предназначенных для предоставления в собственность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бесплатно гражданам, имеющим трех и более детей</w:t>
      </w:r>
    </w:p>
    <w:p w:rsidR="00731351" w:rsidRDefault="00731351" w:rsidP="0073135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731351" w:rsidRDefault="00731351" w:rsidP="0073135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Земельным   кодексом    Российской      Федерации,      Федеральным     законом от 06.10.2003 № 131- ФЗ «Об общих принципах организации местного самоуправления в Российской   Федерации», Федеральным законом от 25.10.2001 № 137-ФЗ «О введении в действие Земельного кодекса Российской  Федерации», Законом  Саратовской области от 30.09.2014 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Законом Саратовской области от 01.08.2005 года № 74-ЗСО «О мерах социальной поддержки многодетных семей в Саратовской области», постановлением администрации Пушкинского муниципального образования от 27.12.2016 № 249 «Об утверждении  Порядка учета граждан, имеющих трех и более детей для приобретения в собственность бесплатно земельного участка, Порядка информирования граждан о наличии земельных участков, предлагаемых для приобретения в собственность бесплатно и Порядок формирования перечней земельных участков, предназначенных для предоставления в собственность бесплатно гражданам, имеющим трех и более детей на территории Пушкинского муниципального образования Советского муниципального района Саратовской области» и Уставом Пушкинского муниципального образования, администрация Пушкинского муниципального образования ПОСТАНОВЛЯЕТ:</w:t>
      </w:r>
    </w:p>
    <w:p w:rsidR="00731351" w:rsidRDefault="00731351" w:rsidP="0073135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земельных участков, предназначенных для предоставления в собственность бесплатно гражданам, имеющим трех и более детей, согласно приложения № 1 к настоящему постановлению.</w:t>
      </w:r>
    </w:p>
    <w:p w:rsidR="00731351" w:rsidRPr="00AC0CAE" w:rsidRDefault="00731351" w:rsidP="00731351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0CAE">
        <w:rPr>
          <w:color w:val="000000" w:themeColor="text1"/>
          <w:sz w:val="28"/>
          <w:szCs w:val="28"/>
        </w:rPr>
        <w:t xml:space="preserve">Признать постановление администрации Пушкинского муниципального образования </w:t>
      </w:r>
      <w:r w:rsidR="00AC0CAE">
        <w:rPr>
          <w:color w:val="000000" w:themeColor="text1"/>
          <w:sz w:val="28"/>
          <w:szCs w:val="28"/>
        </w:rPr>
        <w:t>от 22.06.2017</w:t>
      </w:r>
      <w:r w:rsidRPr="00AC0CAE">
        <w:rPr>
          <w:color w:val="000000" w:themeColor="text1"/>
          <w:sz w:val="28"/>
          <w:szCs w:val="28"/>
        </w:rPr>
        <w:t xml:space="preserve"> № </w:t>
      </w:r>
      <w:r w:rsidR="00AC0CAE">
        <w:rPr>
          <w:color w:val="000000" w:themeColor="text1"/>
          <w:sz w:val="28"/>
          <w:szCs w:val="28"/>
        </w:rPr>
        <w:t>38</w:t>
      </w:r>
      <w:r w:rsidRPr="00AC0CAE">
        <w:rPr>
          <w:color w:val="000000" w:themeColor="text1"/>
          <w:sz w:val="28"/>
          <w:szCs w:val="28"/>
        </w:rPr>
        <w:t xml:space="preserve"> «Об утверждении перечня </w:t>
      </w:r>
      <w:r w:rsidRPr="00AC0CAE">
        <w:rPr>
          <w:color w:val="000000" w:themeColor="text1"/>
          <w:sz w:val="28"/>
          <w:szCs w:val="28"/>
        </w:rPr>
        <w:lastRenderedPageBreak/>
        <w:t>земельных участков, предназначенных для предоставления</w:t>
      </w:r>
      <w:r w:rsidR="00AC0CAE">
        <w:rPr>
          <w:color w:val="000000" w:themeColor="text1"/>
          <w:sz w:val="28"/>
          <w:szCs w:val="28"/>
        </w:rPr>
        <w:t xml:space="preserve"> в собственность бесплатно гражданам, имеющим трех и более детей</w:t>
      </w:r>
      <w:r w:rsidRPr="00AC0CAE">
        <w:rPr>
          <w:color w:val="000000" w:themeColor="text1"/>
          <w:sz w:val="28"/>
          <w:szCs w:val="28"/>
        </w:rPr>
        <w:t xml:space="preserve">» утратившим силу. </w:t>
      </w:r>
    </w:p>
    <w:p w:rsidR="00731351" w:rsidRDefault="00731351" w:rsidP="00731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течение пяти рабочих дней со дня   утверждения      настоящего постановления, перечень земельных участков    размещается  в сети Интернет на официальном сайте администрации Пушкинского муниципального образования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push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stepnoe</w:t>
        </w:r>
        <w:r>
          <w:rPr>
            <w:rStyle w:val="a3"/>
          </w:rPr>
          <w:t>adm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публикуется в районной газете «Заря».</w:t>
      </w:r>
    </w:p>
    <w:p w:rsidR="00731351" w:rsidRDefault="00731351" w:rsidP="00731351">
      <w:pPr>
        <w:pStyle w:val="a6"/>
        <w:ind w:firstLine="708"/>
        <w:jc w:val="both"/>
        <w:rPr>
          <w:sz w:val="28"/>
          <w:szCs w:val="28"/>
        </w:rPr>
      </w:pPr>
    </w:p>
    <w:p w:rsidR="0017767E" w:rsidRDefault="0017767E" w:rsidP="00731351">
      <w:pPr>
        <w:pStyle w:val="a6"/>
        <w:ind w:firstLine="708"/>
        <w:jc w:val="both"/>
        <w:rPr>
          <w:sz w:val="28"/>
          <w:szCs w:val="28"/>
        </w:rPr>
      </w:pPr>
    </w:p>
    <w:p w:rsidR="0017767E" w:rsidRDefault="0017767E" w:rsidP="00731351">
      <w:pPr>
        <w:pStyle w:val="a6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Пушкинского</w:t>
      </w:r>
      <w:proofErr w:type="gramEnd"/>
      <w:r>
        <w:rPr>
          <w:b/>
          <w:sz w:val="28"/>
          <w:szCs w:val="28"/>
        </w:rPr>
        <w:t xml:space="preserve"> </w:t>
      </w:r>
    </w:p>
    <w:p w:rsidR="00731351" w:rsidRPr="00731351" w:rsidRDefault="00731351" w:rsidP="00731351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  <w:t xml:space="preserve">             </w:t>
      </w:r>
      <w:r w:rsidR="0017767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Н.И.</w:t>
      </w:r>
      <w:r w:rsidR="00177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Павленко   </w:t>
      </w:r>
      <w:r>
        <w:rPr>
          <w:b/>
          <w:sz w:val="28"/>
          <w:szCs w:val="28"/>
        </w:rPr>
        <w:tab/>
        <w:t xml:space="preserve">   </w:t>
      </w:r>
    </w:p>
    <w:p w:rsidR="00731351" w:rsidRDefault="00731351" w:rsidP="00731351">
      <w:pPr>
        <w:pStyle w:val="a6"/>
        <w:rPr>
          <w:sz w:val="16"/>
          <w:szCs w:val="16"/>
        </w:rPr>
      </w:pPr>
      <w:r>
        <w:rPr>
          <w:sz w:val="16"/>
          <w:szCs w:val="16"/>
        </w:rPr>
        <w:t>Исп. Токарева Г.В.</w:t>
      </w:r>
    </w:p>
    <w:p w:rsidR="00731351" w:rsidRDefault="00731351" w:rsidP="00731351">
      <w:pPr>
        <w:pStyle w:val="a6"/>
        <w:rPr>
          <w:sz w:val="16"/>
          <w:szCs w:val="16"/>
        </w:rPr>
      </w:pPr>
      <w:r>
        <w:rPr>
          <w:sz w:val="16"/>
          <w:szCs w:val="16"/>
        </w:rPr>
        <w:t>8(845</w:t>
      </w:r>
      <w:r w:rsidR="00B3455A">
        <w:rPr>
          <w:sz w:val="16"/>
          <w:szCs w:val="16"/>
        </w:rPr>
        <w:t>)66</w:t>
      </w:r>
      <w:r>
        <w:rPr>
          <w:sz w:val="16"/>
          <w:szCs w:val="16"/>
        </w:rPr>
        <w:t>6</w:t>
      </w:r>
      <w:r w:rsidR="00B3455A">
        <w:rPr>
          <w:sz w:val="16"/>
          <w:szCs w:val="16"/>
        </w:rPr>
        <w:t>-</w:t>
      </w:r>
      <w:r>
        <w:rPr>
          <w:sz w:val="16"/>
          <w:szCs w:val="16"/>
        </w:rPr>
        <w:t>22</w:t>
      </w:r>
      <w:r w:rsidR="00B3455A">
        <w:rPr>
          <w:sz w:val="16"/>
          <w:szCs w:val="16"/>
        </w:rPr>
        <w:t>-</w:t>
      </w:r>
      <w:r>
        <w:rPr>
          <w:sz w:val="16"/>
          <w:szCs w:val="16"/>
        </w:rPr>
        <w:t>10</w:t>
      </w: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1</w:t>
      </w:r>
    </w:p>
    <w:p w:rsidR="00731351" w:rsidRDefault="00731351" w:rsidP="00731351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к постановлению № 40 от 15.08.2018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731351" w:rsidRDefault="00731351" w:rsidP="0073135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участков, предназначенных для предоставления в собственность бесплатно гражданам, имеющим трех и более детей на территории Пушкинского муниципального образования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88"/>
        <w:gridCol w:w="2356"/>
        <w:gridCol w:w="1275"/>
        <w:gridCol w:w="2137"/>
      </w:tblGrid>
      <w:tr w:rsidR="00731351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Месторасположения земельного участка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Вид разрешенного использования земельного участка</w:t>
            </w:r>
          </w:p>
        </w:tc>
      </w:tr>
      <w:tr w:rsidR="00731351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 xml:space="preserve">Саратовская область, Советский район, </w:t>
            </w:r>
            <w:proofErr w:type="spellStart"/>
            <w:r>
              <w:t>р.п</w:t>
            </w:r>
            <w:proofErr w:type="spellEnd"/>
            <w:r>
              <w:t>. Пушкино, в 70 м северо-восточнее границы земельного участка жилого дома № 11/1 по ул. Ленина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64:33:030104:637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center"/>
            </w:pPr>
            <w:r>
              <w:t>1500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для строительства индивидуального жилого дома</w:t>
            </w:r>
          </w:p>
        </w:tc>
      </w:tr>
      <w:tr w:rsidR="00731351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 xml:space="preserve">Саратовская область, Советский район, </w:t>
            </w:r>
            <w:proofErr w:type="spellStart"/>
            <w:r>
              <w:t>р.п</w:t>
            </w:r>
            <w:proofErr w:type="spellEnd"/>
            <w:r>
              <w:t>. Пушкино, в 50 м северо-восточнее границы земельного участка жилого дома № 11/1 по ул. Ленина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64:33:030104:636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center"/>
            </w:pPr>
            <w:r>
              <w:t>1500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для строительства индивидуального жилого дома</w:t>
            </w:r>
          </w:p>
        </w:tc>
      </w:tr>
      <w:tr w:rsidR="00731351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both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both"/>
            </w:pPr>
            <w:r>
              <w:t xml:space="preserve">Саратовская область, Советский район, </w:t>
            </w:r>
            <w:proofErr w:type="spellStart"/>
            <w:r>
              <w:t>р.п</w:t>
            </w:r>
            <w:proofErr w:type="spellEnd"/>
            <w:r>
              <w:t>. Пушкино, в 50 м. северо-восточнее жилого дома  №3 по ул. Ленина.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both"/>
            </w:pPr>
            <w:r>
              <w:t>64:33:030104:742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center"/>
            </w:pPr>
            <w:r>
              <w:t>1500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both"/>
            </w:pPr>
            <w:r>
              <w:t>Для индивидуального жилищного строительства</w:t>
            </w:r>
          </w:p>
        </w:tc>
      </w:tr>
    </w:tbl>
    <w:p w:rsidR="00731351" w:rsidRDefault="00731351" w:rsidP="00731351">
      <w:pPr>
        <w:pStyle w:val="a6"/>
        <w:jc w:val="both"/>
        <w:rPr>
          <w:b/>
          <w:sz w:val="28"/>
          <w:szCs w:val="28"/>
        </w:rPr>
      </w:pPr>
    </w:p>
    <w:p w:rsidR="00731351" w:rsidRDefault="00731351" w:rsidP="00731351">
      <w:pPr>
        <w:pStyle w:val="a6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31351" w:rsidRPr="00AC0CAE" w:rsidRDefault="00AC0CAE" w:rsidP="0073135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731351" w:rsidRPr="00AC0CAE">
        <w:rPr>
          <w:sz w:val="28"/>
          <w:szCs w:val="28"/>
        </w:rPr>
        <w:t xml:space="preserve"> специалист администрации</w:t>
      </w:r>
    </w:p>
    <w:p w:rsidR="00731351" w:rsidRPr="00AC0CAE" w:rsidRDefault="00731351" w:rsidP="00731351">
      <w:pPr>
        <w:pStyle w:val="a6"/>
        <w:rPr>
          <w:sz w:val="28"/>
          <w:szCs w:val="28"/>
        </w:rPr>
      </w:pPr>
      <w:r w:rsidRPr="00AC0CAE">
        <w:rPr>
          <w:sz w:val="28"/>
          <w:szCs w:val="28"/>
        </w:rPr>
        <w:t xml:space="preserve">Пушкинского муниципального образования                                 </w:t>
      </w:r>
      <w:r w:rsidR="00AC0CAE">
        <w:rPr>
          <w:sz w:val="28"/>
          <w:szCs w:val="28"/>
        </w:rPr>
        <w:t>Г.В.</w:t>
      </w:r>
      <w:r w:rsidR="0017767E">
        <w:rPr>
          <w:sz w:val="28"/>
          <w:szCs w:val="28"/>
        </w:rPr>
        <w:t xml:space="preserve"> </w:t>
      </w:r>
      <w:r w:rsidR="00AC0CAE">
        <w:rPr>
          <w:sz w:val="28"/>
          <w:szCs w:val="28"/>
        </w:rPr>
        <w:t>Токарева</w:t>
      </w:r>
    </w:p>
    <w:p w:rsidR="009A6C6D" w:rsidRPr="00AC0CAE" w:rsidRDefault="0017767E"/>
    <w:sectPr w:rsidR="009A6C6D" w:rsidRPr="00A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51"/>
    <w:rsid w:val="0017767E"/>
    <w:rsid w:val="00731351"/>
    <w:rsid w:val="00AC0CAE"/>
    <w:rsid w:val="00B3455A"/>
    <w:rsid w:val="00B53BE4"/>
    <w:rsid w:val="00B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3135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1351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13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31351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styleId="a3">
    <w:name w:val="Hyperlink"/>
    <w:semiHidden/>
    <w:unhideWhenUsed/>
    <w:rsid w:val="0073135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313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31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73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0C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CA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3135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1351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13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31351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styleId="a3">
    <w:name w:val="Hyperlink"/>
    <w:semiHidden/>
    <w:unhideWhenUsed/>
    <w:rsid w:val="0073135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313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31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73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0C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C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sh.stepnoe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2018-08-15T06:41:00Z</cp:lastPrinted>
  <dcterms:created xsi:type="dcterms:W3CDTF">2018-08-15T05:16:00Z</dcterms:created>
  <dcterms:modified xsi:type="dcterms:W3CDTF">2018-08-15T09:34:00Z</dcterms:modified>
</cp:coreProperties>
</file>